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2444856" w:rsidR="00987D79" w:rsidRPr="0061008B" w:rsidRDefault="0061008B" w:rsidP="00987D79">
      <w:pPr>
        <w:jc w:val="center"/>
        <w:rPr>
          <w:rFonts w:ascii="Garamond" w:hAnsi="Garamond"/>
          <w:sz w:val="56"/>
          <w:szCs w:val="56"/>
        </w:rPr>
      </w:pPr>
      <w:r w:rsidRPr="0061008B">
        <w:rPr>
          <w:rFonts w:ascii="Garamond" w:hAnsi="Garamond"/>
          <w:sz w:val="56"/>
          <w:szCs w:val="56"/>
        </w:rPr>
        <w:t>City Reformation Playbook Template</w:t>
      </w:r>
    </w:p>
    <w:p w14:paraId="182D601E" w14:textId="1BDD489B"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Model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5026EF05" w14:textId="705CE545" w:rsidR="005376BC" w:rsidRPr="005376BC" w:rsidRDefault="0061008B" w:rsidP="005376BC">
      <w:pPr>
        <w:pStyle w:val="CSP-ChapterTitle"/>
      </w:pPr>
      <w:r>
        <w:lastRenderedPageBreak/>
        <w:t>city reformation playbook template</w:t>
      </w:r>
    </w:p>
    <w:p w14:paraId="00AAF2A1" w14:textId="46C9E9D7" w:rsidR="0061008B" w:rsidRPr="0061008B" w:rsidRDefault="0061008B" w:rsidP="0061008B">
      <w:pPr>
        <w:pStyle w:val="CSP-ChapterBodyText"/>
        <w:jc w:val="center"/>
        <w:rPr>
          <w:b/>
          <w:bCs/>
        </w:rPr>
      </w:pPr>
      <w:r w:rsidRPr="0061008B">
        <w:rPr>
          <w:b/>
          <w:bCs/>
        </w:rPr>
        <w:t>A Realm-Based Regional Strategy Model for</w:t>
      </w:r>
      <w:r>
        <w:rPr>
          <w:b/>
          <w:bCs/>
        </w:rPr>
        <w:br/>
      </w:r>
      <w:r w:rsidRPr="0061008B">
        <w:rPr>
          <w:b/>
          <w:bCs/>
        </w:rPr>
        <w:t>Reforming Cities, Systems, and Institutions</w:t>
      </w:r>
    </w:p>
    <w:p w14:paraId="74D0CF2C" w14:textId="78AC2F99" w:rsidR="005376BC" w:rsidRPr="005376BC" w:rsidRDefault="005376BC" w:rsidP="0061008B">
      <w:pPr>
        <w:pStyle w:val="CSP-ChapterBodyText"/>
        <w:ind w:firstLine="0"/>
      </w:pPr>
    </w:p>
    <w:p w14:paraId="1BB866C8" w14:textId="56C6977B" w:rsidR="0061008B" w:rsidRPr="0061008B" w:rsidRDefault="0061008B" w:rsidP="0061008B">
      <w:pPr>
        <w:pStyle w:val="CSP-ChapterBodyText"/>
        <w:rPr>
          <w:b/>
          <w:bCs/>
        </w:rPr>
      </w:pPr>
      <w:r w:rsidRPr="0061008B">
        <w:rPr>
          <w:b/>
          <w:bCs/>
        </w:rPr>
        <w:t>Purpose</w:t>
      </w:r>
    </w:p>
    <w:p w14:paraId="53B9F349" w14:textId="77777777" w:rsidR="0061008B" w:rsidRPr="0061008B" w:rsidRDefault="0061008B" w:rsidP="0061008B">
      <w:pPr>
        <w:pStyle w:val="CSP-ChapterBodyText"/>
      </w:pPr>
      <w:r w:rsidRPr="0061008B">
        <w:t xml:space="preserve">This playbook is not a revival agenda—it is a </w:t>
      </w:r>
      <w:r w:rsidRPr="0061008B">
        <w:rPr>
          <w:b/>
          <w:bCs/>
        </w:rPr>
        <w:t>realm-based infrastructure guide</w:t>
      </w:r>
      <w:r w:rsidRPr="0061008B">
        <w:t xml:space="preserve"> for those called to reform cities through divine strategy, not religious repetition.</w:t>
      </w:r>
    </w:p>
    <w:p w14:paraId="1FB71721" w14:textId="77777777" w:rsidR="0061008B" w:rsidRPr="0061008B" w:rsidRDefault="0061008B" w:rsidP="0061008B">
      <w:pPr>
        <w:pStyle w:val="CSP-ChapterBodyText"/>
      </w:pPr>
    </w:p>
    <w:p w14:paraId="4DFF1E23" w14:textId="77777777" w:rsidR="0061008B" w:rsidRPr="0061008B" w:rsidRDefault="0061008B" w:rsidP="0061008B">
      <w:pPr>
        <w:pStyle w:val="CSP-ChapterBodyText"/>
      </w:pPr>
      <w:r w:rsidRPr="0061008B">
        <w:t xml:space="preserve">Each city has distinct </w:t>
      </w:r>
      <w:r w:rsidRPr="0061008B">
        <w:rPr>
          <w:b/>
          <w:bCs/>
        </w:rPr>
        <w:t>strongholds, resistances, and redemptive callings</w:t>
      </w:r>
      <w:r w:rsidRPr="0061008B">
        <w:t>. Realm layering provides a precise spiritual overlay to identify what’s misaligned, what must be uprooted, and what scrolls must be deployed.</w:t>
      </w:r>
    </w:p>
    <w:p w14:paraId="4F33F3B0" w14:textId="77777777" w:rsidR="0061008B" w:rsidRPr="0061008B" w:rsidRDefault="00BF6C2A" w:rsidP="0061008B">
      <w:pPr>
        <w:pStyle w:val="CSP-ChapterBodyText"/>
      </w:pPr>
      <w:r>
        <w:rPr>
          <w:noProof/>
        </w:rPr>
        <w:pict w14:anchorId="664D5F58">
          <v:rect id="_x0000_i1048" alt="" style="width:468pt;height:.05pt;mso-width-percent:0;mso-height-percent:0;mso-width-percent:0;mso-height-percent:0" o:hralign="center" o:hrstd="t" o:hr="t" fillcolor="#a0a0a0" stroked="f"/>
        </w:pict>
      </w:r>
    </w:p>
    <w:p w14:paraId="17189203" w14:textId="02959D5B" w:rsidR="0061008B" w:rsidRPr="0061008B" w:rsidRDefault="0061008B" w:rsidP="0061008B">
      <w:pPr>
        <w:pStyle w:val="CSP-ChapterBodyText"/>
        <w:rPr>
          <w:b/>
          <w:bCs/>
        </w:rPr>
      </w:pPr>
      <w:r w:rsidRPr="0061008B">
        <w:rPr>
          <w:b/>
          <w:bCs/>
        </w:rPr>
        <w:t>Playbook Structure</w:t>
      </w:r>
    </w:p>
    <w:p w14:paraId="19E0B6FA" w14:textId="77777777" w:rsidR="0061008B" w:rsidRPr="0061008B" w:rsidRDefault="0061008B" w:rsidP="0061008B">
      <w:pPr>
        <w:pStyle w:val="CSP-ChapterBodyText"/>
      </w:pPr>
      <w:r w:rsidRPr="0061008B">
        <w:t>Each regional playbook should include:</w:t>
      </w:r>
    </w:p>
    <w:p w14:paraId="5CD8461F" w14:textId="77777777" w:rsidR="0061008B" w:rsidRPr="0061008B" w:rsidRDefault="0061008B" w:rsidP="0061008B">
      <w:pPr>
        <w:pStyle w:val="CSP-ChapterBodyText"/>
      </w:pPr>
    </w:p>
    <w:p w14:paraId="57BF6DB7" w14:textId="13D2766E" w:rsidR="0061008B" w:rsidRPr="0061008B" w:rsidRDefault="0061008B" w:rsidP="0061008B">
      <w:pPr>
        <w:pStyle w:val="CSP-ChapterBodyText"/>
        <w:numPr>
          <w:ilvl w:val="0"/>
          <w:numId w:val="434"/>
        </w:numPr>
        <w:rPr>
          <w:b/>
          <w:bCs/>
        </w:rPr>
      </w:pPr>
      <w:r w:rsidRPr="0061008B">
        <w:rPr>
          <w:b/>
          <w:bCs/>
        </w:rPr>
        <w:t>City Identity &amp; Diagnostic Overview</w:t>
      </w:r>
    </w:p>
    <w:p w14:paraId="65E0EF34" w14:textId="77777777" w:rsidR="0061008B" w:rsidRPr="0061008B" w:rsidRDefault="0061008B" w:rsidP="0061008B">
      <w:pPr>
        <w:pStyle w:val="CSP-ChapterBodyText"/>
        <w:numPr>
          <w:ilvl w:val="0"/>
          <w:numId w:val="430"/>
        </w:numPr>
      </w:pPr>
      <w:r w:rsidRPr="0061008B">
        <w:t>Historical strongholds (e.g. racism, religious performance, poverty, violence)</w:t>
      </w:r>
    </w:p>
    <w:p w14:paraId="0145830C" w14:textId="77777777" w:rsidR="0061008B" w:rsidRPr="0061008B" w:rsidRDefault="0061008B" w:rsidP="0061008B">
      <w:pPr>
        <w:pStyle w:val="CSP-ChapterBodyText"/>
        <w:numPr>
          <w:ilvl w:val="0"/>
          <w:numId w:val="430"/>
        </w:numPr>
      </w:pPr>
      <w:r w:rsidRPr="0061008B">
        <w:t>Redemptive identity (based on prophetic words, past moves of God, or hidden blueprints)</w:t>
      </w:r>
    </w:p>
    <w:p w14:paraId="62C11F13" w14:textId="77777777" w:rsidR="0061008B" w:rsidRPr="0061008B" w:rsidRDefault="0061008B" w:rsidP="0061008B">
      <w:pPr>
        <w:pStyle w:val="CSP-ChapterBodyText"/>
        <w:numPr>
          <w:ilvl w:val="0"/>
          <w:numId w:val="430"/>
        </w:numPr>
      </w:pPr>
      <w:r w:rsidRPr="0061008B">
        <w:t>Gatekeeping structures (who controls access: government, religion, business, education)</w:t>
      </w:r>
    </w:p>
    <w:p w14:paraId="25D21331" w14:textId="77777777" w:rsidR="0061008B" w:rsidRPr="0061008B" w:rsidRDefault="0061008B" w:rsidP="0061008B">
      <w:pPr>
        <w:pStyle w:val="CSP-ChapterBodyText"/>
        <w:numPr>
          <w:ilvl w:val="0"/>
          <w:numId w:val="430"/>
        </w:numPr>
      </w:pPr>
      <w:r w:rsidRPr="0061008B">
        <w:t>Realm resistance zones (what realms are most under siege or absent)</w:t>
      </w:r>
    </w:p>
    <w:p w14:paraId="07370457" w14:textId="6C4FB489" w:rsidR="0061008B" w:rsidRDefault="00BF6C2A" w:rsidP="0061008B">
      <w:pPr>
        <w:pStyle w:val="CSP-ChapterBodyText"/>
      </w:pPr>
      <w:r>
        <w:rPr>
          <w:noProof/>
        </w:rPr>
        <w:pict w14:anchorId="6F63BDC0">
          <v:rect id="_x0000_i1047" alt="" style="width:468pt;height:.05pt;mso-width-percent:0;mso-height-percent:0;mso-width-percent:0;mso-height-percent:0" o:hralign="center" o:hrstd="t" o:hr="t" fillcolor="#a0a0a0" stroked="f"/>
        </w:pict>
      </w:r>
    </w:p>
    <w:p w14:paraId="48CDEA66" w14:textId="77777777" w:rsidR="0061008B" w:rsidRDefault="0061008B">
      <w:pPr>
        <w:spacing w:after="160" w:line="259" w:lineRule="auto"/>
        <w:rPr>
          <w:iCs/>
        </w:rPr>
      </w:pPr>
      <w:r>
        <w:br w:type="page"/>
      </w:r>
    </w:p>
    <w:p w14:paraId="0719E146" w14:textId="5B236E4C" w:rsidR="0061008B" w:rsidRPr="0061008B" w:rsidRDefault="0061008B" w:rsidP="0061008B">
      <w:pPr>
        <w:pStyle w:val="CSP-ChapterBodyText"/>
        <w:numPr>
          <w:ilvl w:val="0"/>
          <w:numId w:val="434"/>
        </w:numPr>
        <w:rPr>
          <w:b/>
          <w:bCs/>
        </w:rPr>
      </w:pPr>
      <w:r w:rsidRPr="0061008B">
        <w:rPr>
          <w:b/>
          <w:bCs/>
        </w:rPr>
        <w:lastRenderedPageBreak/>
        <w:t>Realm Layering Matrix</w:t>
      </w:r>
    </w:p>
    <w:p w14:paraId="71756B97" w14:textId="77777777" w:rsidR="0061008B" w:rsidRPr="0061008B" w:rsidRDefault="0061008B" w:rsidP="0061008B">
      <w:pPr>
        <w:pStyle w:val="CSP-ChapterBodyText"/>
        <w:ind w:left="360"/>
      </w:pPr>
      <w:r w:rsidRPr="0061008B">
        <w:t>List the top 3–5 realms that must be deployed in tandem for this city’s healing and reformation.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
        <w:gridCol w:w="3053"/>
        <w:gridCol w:w="2735"/>
        <w:gridCol w:w="2830"/>
      </w:tblGrid>
      <w:tr w:rsidR="0061008B" w:rsidRPr="0061008B" w14:paraId="06519820" w14:textId="77777777" w:rsidTr="0061008B">
        <w:trPr>
          <w:tblHeader/>
          <w:tblCellSpacing w:w="15" w:type="dxa"/>
        </w:trPr>
        <w:tc>
          <w:tcPr>
            <w:tcW w:w="0" w:type="auto"/>
            <w:hideMark/>
          </w:tcPr>
          <w:p w14:paraId="40AD6130" w14:textId="77777777" w:rsidR="0061008B" w:rsidRPr="0061008B" w:rsidRDefault="0061008B" w:rsidP="0061008B">
            <w:pPr>
              <w:pStyle w:val="CSP-ChapterBodyText"/>
              <w:spacing w:after="80" w:line="240" w:lineRule="auto"/>
              <w:ind w:firstLine="0"/>
              <w:jc w:val="left"/>
              <w:rPr>
                <w:b/>
                <w:bCs/>
              </w:rPr>
            </w:pPr>
            <w:r w:rsidRPr="0061008B">
              <w:rPr>
                <w:b/>
                <w:bCs/>
              </w:rPr>
              <w:t>Realm</w:t>
            </w:r>
          </w:p>
        </w:tc>
        <w:tc>
          <w:tcPr>
            <w:tcW w:w="0" w:type="auto"/>
            <w:hideMark/>
          </w:tcPr>
          <w:p w14:paraId="5676467A" w14:textId="77777777" w:rsidR="0061008B" w:rsidRPr="0061008B" w:rsidRDefault="0061008B" w:rsidP="0061008B">
            <w:pPr>
              <w:pStyle w:val="CSP-ChapterBodyText"/>
              <w:spacing w:after="80" w:line="240" w:lineRule="auto"/>
              <w:ind w:firstLine="0"/>
              <w:jc w:val="left"/>
              <w:rPr>
                <w:b/>
                <w:bCs/>
              </w:rPr>
            </w:pPr>
            <w:r w:rsidRPr="0061008B">
              <w:rPr>
                <w:b/>
                <w:bCs/>
              </w:rPr>
              <w:t>Strategic Role in City</w:t>
            </w:r>
          </w:p>
        </w:tc>
        <w:tc>
          <w:tcPr>
            <w:tcW w:w="0" w:type="auto"/>
            <w:hideMark/>
          </w:tcPr>
          <w:p w14:paraId="127AA092" w14:textId="77777777" w:rsidR="0061008B" w:rsidRPr="0061008B" w:rsidRDefault="0061008B" w:rsidP="0061008B">
            <w:pPr>
              <w:pStyle w:val="CSP-ChapterBodyText"/>
              <w:spacing w:after="80" w:line="240" w:lineRule="auto"/>
              <w:ind w:firstLine="0"/>
              <w:jc w:val="left"/>
              <w:rPr>
                <w:b/>
                <w:bCs/>
              </w:rPr>
            </w:pPr>
            <w:r w:rsidRPr="0061008B">
              <w:rPr>
                <w:b/>
                <w:bCs/>
              </w:rPr>
              <w:t>Current Resistance</w:t>
            </w:r>
          </w:p>
        </w:tc>
        <w:tc>
          <w:tcPr>
            <w:tcW w:w="0" w:type="auto"/>
            <w:hideMark/>
          </w:tcPr>
          <w:p w14:paraId="056ECA3F" w14:textId="77777777" w:rsidR="0061008B" w:rsidRPr="0061008B" w:rsidRDefault="0061008B" w:rsidP="0061008B">
            <w:pPr>
              <w:pStyle w:val="CSP-ChapterBodyText"/>
              <w:spacing w:after="80" w:line="240" w:lineRule="auto"/>
              <w:ind w:firstLine="0"/>
              <w:jc w:val="left"/>
              <w:rPr>
                <w:b/>
                <w:bCs/>
              </w:rPr>
            </w:pPr>
            <w:r w:rsidRPr="0061008B">
              <w:rPr>
                <w:b/>
                <w:bCs/>
              </w:rPr>
              <w:t>Deployment Method</w:t>
            </w:r>
          </w:p>
        </w:tc>
      </w:tr>
      <w:tr w:rsidR="0061008B" w:rsidRPr="0061008B" w14:paraId="0FD60E3B" w14:textId="77777777" w:rsidTr="0061008B">
        <w:trPr>
          <w:tblCellSpacing w:w="15" w:type="dxa"/>
        </w:trPr>
        <w:tc>
          <w:tcPr>
            <w:tcW w:w="0" w:type="auto"/>
            <w:hideMark/>
          </w:tcPr>
          <w:p w14:paraId="0345B0D0" w14:textId="77777777" w:rsidR="0061008B" w:rsidRPr="0061008B" w:rsidRDefault="0061008B" w:rsidP="0061008B">
            <w:pPr>
              <w:pStyle w:val="CSP-ChapterBodyText"/>
              <w:spacing w:after="80" w:line="240" w:lineRule="auto"/>
              <w:ind w:firstLine="0"/>
              <w:jc w:val="left"/>
            </w:pPr>
            <w:r w:rsidRPr="0061008B">
              <w:t>Fire</w:t>
            </w:r>
          </w:p>
        </w:tc>
        <w:tc>
          <w:tcPr>
            <w:tcW w:w="0" w:type="auto"/>
            <w:hideMark/>
          </w:tcPr>
          <w:p w14:paraId="239CBCFC" w14:textId="77777777" w:rsidR="0061008B" w:rsidRPr="0061008B" w:rsidRDefault="0061008B" w:rsidP="0061008B">
            <w:pPr>
              <w:pStyle w:val="CSP-ChapterBodyText"/>
              <w:spacing w:after="80" w:line="240" w:lineRule="auto"/>
              <w:ind w:firstLine="0"/>
              <w:jc w:val="left"/>
            </w:pPr>
            <w:r w:rsidRPr="0061008B">
              <w:t>Purifies false systems and religious mixture</w:t>
            </w:r>
          </w:p>
        </w:tc>
        <w:tc>
          <w:tcPr>
            <w:tcW w:w="0" w:type="auto"/>
            <w:hideMark/>
          </w:tcPr>
          <w:p w14:paraId="4F0AC379" w14:textId="77777777" w:rsidR="0061008B" w:rsidRPr="0061008B" w:rsidRDefault="0061008B" w:rsidP="0061008B">
            <w:pPr>
              <w:pStyle w:val="CSP-ChapterBodyText"/>
              <w:spacing w:after="80" w:line="240" w:lineRule="auto"/>
              <w:ind w:firstLine="0"/>
              <w:jc w:val="left"/>
            </w:pPr>
            <w:r w:rsidRPr="0061008B">
              <w:t>Fear of exposure; idolized platforms</w:t>
            </w:r>
          </w:p>
        </w:tc>
        <w:tc>
          <w:tcPr>
            <w:tcW w:w="0" w:type="auto"/>
            <w:hideMark/>
          </w:tcPr>
          <w:p w14:paraId="6AF9E514" w14:textId="77777777" w:rsidR="0061008B" w:rsidRPr="0061008B" w:rsidRDefault="0061008B" w:rsidP="0061008B">
            <w:pPr>
              <w:pStyle w:val="CSP-ChapterBodyText"/>
              <w:spacing w:after="80" w:line="240" w:lineRule="auto"/>
              <w:ind w:firstLine="0"/>
              <w:jc w:val="left"/>
            </w:pPr>
            <w:r w:rsidRPr="0061008B">
              <w:t>Citywide repentance events, altar hubs</w:t>
            </w:r>
          </w:p>
        </w:tc>
      </w:tr>
      <w:tr w:rsidR="0061008B" w:rsidRPr="0061008B" w14:paraId="7D4183DA" w14:textId="77777777" w:rsidTr="0061008B">
        <w:trPr>
          <w:tblCellSpacing w:w="15" w:type="dxa"/>
        </w:trPr>
        <w:tc>
          <w:tcPr>
            <w:tcW w:w="0" w:type="auto"/>
            <w:hideMark/>
          </w:tcPr>
          <w:p w14:paraId="21EC985F" w14:textId="77777777" w:rsidR="0061008B" w:rsidRPr="0061008B" w:rsidRDefault="0061008B" w:rsidP="0061008B">
            <w:pPr>
              <w:pStyle w:val="CSP-ChapterBodyText"/>
              <w:spacing w:after="80" w:line="240" w:lineRule="auto"/>
              <w:ind w:firstLine="0"/>
              <w:jc w:val="left"/>
            </w:pPr>
            <w:r w:rsidRPr="0061008B">
              <w:t>Justice</w:t>
            </w:r>
          </w:p>
        </w:tc>
        <w:tc>
          <w:tcPr>
            <w:tcW w:w="0" w:type="auto"/>
            <w:hideMark/>
          </w:tcPr>
          <w:p w14:paraId="0C9E2B10" w14:textId="77777777" w:rsidR="0061008B" w:rsidRPr="0061008B" w:rsidRDefault="0061008B" w:rsidP="0061008B">
            <w:pPr>
              <w:pStyle w:val="CSP-ChapterBodyText"/>
              <w:spacing w:after="80" w:line="240" w:lineRule="auto"/>
              <w:ind w:firstLine="0"/>
              <w:jc w:val="left"/>
            </w:pPr>
            <w:r w:rsidRPr="0061008B">
              <w:t>Aligns courts and confronts systemic bias</w:t>
            </w:r>
          </w:p>
        </w:tc>
        <w:tc>
          <w:tcPr>
            <w:tcW w:w="0" w:type="auto"/>
            <w:hideMark/>
          </w:tcPr>
          <w:p w14:paraId="2AE6C148" w14:textId="77777777" w:rsidR="0061008B" w:rsidRPr="0061008B" w:rsidRDefault="0061008B" w:rsidP="0061008B">
            <w:pPr>
              <w:pStyle w:val="CSP-ChapterBodyText"/>
              <w:spacing w:after="80" w:line="240" w:lineRule="auto"/>
              <w:ind w:firstLine="0"/>
              <w:jc w:val="left"/>
            </w:pPr>
            <w:r w:rsidRPr="0061008B">
              <w:t>Legal corruption, apathy</w:t>
            </w:r>
          </w:p>
        </w:tc>
        <w:tc>
          <w:tcPr>
            <w:tcW w:w="0" w:type="auto"/>
            <w:hideMark/>
          </w:tcPr>
          <w:p w14:paraId="7191B108" w14:textId="77777777" w:rsidR="0061008B" w:rsidRPr="0061008B" w:rsidRDefault="0061008B" w:rsidP="0061008B">
            <w:pPr>
              <w:pStyle w:val="CSP-ChapterBodyText"/>
              <w:spacing w:after="80" w:line="240" w:lineRule="auto"/>
              <w:ind w:firstLine="0"/>
              <w:jc w:val="left"/>
            </w:pPr>
            <w:r w:rsidRPr="0061008B">
              <w:t>Legal advocacy prayer coalitions</w:t>
            </w:r>
          </w:p>
        </w:tc>
      </w:tr>
      <w:tr w:rsidR="0061008B" w:rsidRPr="0061008B" w14:paraId="4A0257E5" w14:textId="77777777" w:rsidTr="0061008B">
        <w:trPr>
          <w:tblCellSpacing w:w="15" w:type="dxa"/>
        </w:trPr>
        <w:tc>
          <w:tcPr>
            <w:tcW w:w="0" w:type="auto"/>
            <w:hideMark/>
          </w:tcPr>
          <w:p w14:paraId="556C3D74" w14:textId="77777777" w:rsidR="0061008B" w:rsidRPr="0061008B" w:rsidRDefault="0061008B" w:rsidP="0061008B">
            <w:pPr>
              <w:pStyle w:val="CSP-ChapterBodyText"/>
              <w:spacing w:after="80" w:line="240" w:lineRule="auto"/>
              <w:ind w:firstLine="0"/>
              <w:jc w:val="left"/>
            </w:pPr>
            <w:r w:rsidRPr="0061008B">
              <w:t>Name</w:t>
            </w:r>
          </w:p>
        </w:tc>
        <w:tc>
          <w:tcPr>
            <w:tcW w:w="0" w:type="auto"/>
            <w:hideMark/>
          </w:tcPr>
          <w:p w14:paraId="347E5D57" w14:textId="77777777" w:rsidR="0061008B" w:rsidRPr="0061008B" w:rsidRDefault="0061008B" w:rsidP="0061008B">
            <w:pPr>
              <w:pStyle w:val="CSP-ChapterBodyText"/>
              <w:spacing w:after="80" w:line="240" w:lineRule="auto"/>
              <w:ind w:firstLine="0"/>
              <w:jc w:val="left"/>
            </w:pPr>
            <w:r w:rsidRPr="0061008B">
              <w:t>Restores community identity and legacy</w:t>
            </w:r>
          </w:p>
        </w:tc>
        <w:tc>
          <w:tcPr>
            <w:tcW w:w="0" w:type="auto"/>
            <w:hideMark/>
          </w:tcPr>
          <w:p w14:paraId="6ECF900B" w14:textId="77777777" w:rsidR="0061008B" w:rsidRPr="0061008B" w:rsidRDefault="0061008B" w:rsidP="0061008B">
            <w:pPr>
              <w:pStyle w:val="CSP-ChapterBodyText"/>
              <w:spacing w:after="80" w:line="240" w:lineRule="auto"/>
              <w:ind w:firstLine="0"/>
              <w:jc w:val="left"/>
            </w:pPr>
            <w:r w:rsidRPr="0061008B">
              <w:t>Displacement, misnaming, erasure</w:t>
            </w:r>
          </w:p>
        </w:tc>
        <w:tc>
          <w:tcPr>
            <w:tcW w:w="0" w:type="auto"/>
            <w:hideMark/>
          </w:tcPr>
          <w:p w14:paraId="2BD5F41A" w14:textId="77777777" w:rsidR="0061008B" w:rsidRPr="0061008B" w:rsidRDefault="0061008B" w:rsidP="0061008B">
            <w:pPr>
              <w:pStyle w:val="CSP-ChapterBodyText"/>
              <w:spacing w:after="80" w:line="240" w:lineRule="auto"/>
              <w:ind w:firstLine="0"/>
              <w:jc w:val="left"/>
            </w:pPr>
            <w:r w:rsidRPr="0061008B">
              <w:t>City renaming rites, cultural scrolls</w:t>
            </w:r>
          </w:p>
        </w:tc>
      </w:tr>
    </w:tbl>
    <w:p w14:paraId="11753C51" w14:textId="77777777" w:rsidR="0061008B" w:rsidRDefault="0061008B" w:rsidP="0061008B">
      <w:pPr>
        <w:pStyle w:val="CSP-ChapterBodyText"/>
        <w:ind w:firstLine="0"/>
        <w:jc w:val="left"/>
      </w:pPr>
    </w:p>
    <w:p w14:paraId="56F2CCD9" w14:textId="148A1C88" w:rsidR="0061008B" w:rsidRPr="0061008B" w:rsidRDefault="0061008B" w:rsidP="0061008B">
      <w:pPr>
        <w:pStyle w:val="CSP-ChapterBodyText"/>
        <w:jc w:val="left"/>
      </w:pPr>
      <w:r w:rsidRPr="0061008B">
        <w:t>(Expand table per region.)</w:t>
      </w:r>
    </w:p>
    <w:p w14:paraId="3BA986CF" w14:textId="77777777" w:rsidR="0061008B" w:rsidRPr="0061008B" w:rsidRDefault="00BF6C2A" w:rsidP="0061008B">
      <w:pPr>
        <w:pStyle w:val="CSP-ChapterBodyText"/>
      </w:pPr>
      <w:r>
        <w:rPr>
          <w:noProof/>
        </w:rPr>
        <w:pict w14:anchorId="0A3A9777">
          <v:rect id="_x0000_i1046" alt="" style="width:468pt;height:.05pt;mso-width-percent:0;mso-height-percent:0;mso-width-percent:0;mso-height-percent:0" o:hralign="center" o:hrstd="t" o:hr="t" fillcolor="#a0a0a0" stroked="f"/>
        </w:pict>
      </w:r>
    </w:p>
    <w:p w14:paraId="7859DC34" w14:textId="776BB589" w:rsidR="0061008B" w:rsidRPr="0061008B" w:rsidRDefault="0061008B" w:rsidP="0061008B">
      <w:pPr>
        <w:pStyle w:val="CSP-ChapterBodyText"/>
        <w:numPr>
          <w:ilvl w:val="0"/>
          <w:numId w:val="434"/>
        </w:numPr>
        <w:rPr>
          <w:b/>
          <w:bCs/>
        </w:rPr>
      </w:pPr>
      <w:r w:rsidRPr="0061008B">
        <w:rPr>
          <w:b/>
          <w:bCs/>
        </w:rPr>
        <w:t>Institutional Realm Mapping</w:t>
      </w:r>
    </w:p>
    <w:p w14:paraId="0357D2D9" w14:textId="77777777" w:rsidR="0061008B" w:rsidRPr="0061008B" w:rsidRDefault="0061008B" w:rsidP="0061008B">
      <w:pPr>
        <w:pStyle w:val="CSP-ChapterBodyText"/>
        <w:ind w:left="720" w:firstLine="0"/>
      </w:pPr>
      <w:r w:rsidRPr="0061008B">
        <w:t>Break down major societal systems (education, law, healthcare, business, family, media, arts, church) and assign realms that must be layered to restore each sector.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6"/>
        <w:gridCol w:w="2447"/>
        <w:gridCol w:w="2589"/>
        <w:gridCol w:w="2808"/>
      </w:tblGrid>
      <w:tr w:rsidR="0061008B" w:rsidRPr="0061008B" w14:paraId="77ABC2CF" w14:textId="77777777" w:rsidTr="0061008B">
        <w:trPr>
          <w:tblHeader/>
          <w:tblCellSpacing w:w="15" w:type="dxa"/>
        </w:trPr>
        <w:tc>
          <w:tcPr>
            <w:tcW w:w="0" w:type="auto"/>
            <w:shd w:val="clear" w:color="auto" w:fill="D9D9D9" w:themeFill="background1" w:themeFillShade="D9"/>
            <w:hideMark/>
          </w:tcPr>
          <w:p w14:paraId="5B4076D8" w14:textId="77777777" w:rsidR="0061008B" w:rsidRPr="0061008B" w:rsidRDefault="0061008B" w:rsidP="0061008B">
            <w:pPr>
              <w:pStyle w:val="CSP-ChapterBodyText"/>
              <w:jc w:val="left"/>
              <w:rPr>
                <w:b/>
                <w:bCs/>
              </w:rPr>
            </w:pPr>
            <w:r w:rsidRPr="0061008B">
              <w:rPr>
                <w:b/>
                <w:bCs/>
              </w:rPr>
              <w:t>Institution</w:t>
            </w:r>
          </w:p>
        </w:tc>
        <w:tc>
          <w:tcPr>
            <w:tcW w:w="0" w:type="auto"/>
            <w:shd w:val="clear" w:color="auto" w:fill="D9D9D9" w:themeFill="background1" w:themeFillShade="D9"/>
            <w:hideMark/>
          </w:tcPr>
          <w:p w14:paraId="531C1628" w14:textId="77777777" w:rsidR="0061008B" w:rsidRPr="0061008B" w:rsidRDefault="0061008B" w:rsidP="0061008B">
            <w:pPr>
              <w:pStyle w:val="CSP-ChapterBodyText"/>
              <w:jc w:val="left"/>
              <w:rPr>
                <w:b/>
                <w:bCs/>
              </w:rPr>
            </w:pPr>
            <w:r w:rsidRPr="0061008B">
              <w:rPr>
                <w:b/>
                <w:bCs/>
              </w:rPr>
              <w:t>Required Realms</w:t>
            </w:r>
          </w:p>
        </w:tc>
        <w:tc>
          <w:tcPr>
            <w:tcW w:w="0" w:type="auto"/>
            <w:shd w:val="clear" w:color="auto" w:fill="D9D9D9" w:themeFill="background1" w:themeFillShade="D9"/>
            <w:hideMark/>
          </w:tcPr>
          <w:p w14:paraId="778AE6A0" w14:textId="77777777" w:rsidR="0061008B" w:rsidRPr="0061008B" w:rsidRDefault="0061008B" w:rsidP="0061008B">
            <w:pPr>
              <w:pStyle w:val="CSP-ChapterBodyText"/>
              <w:jc w:val="left"/>
              <w:rPr>
                <w:b/>
                <w:bCs/>
              </w:rPr>
            </w:pPr>
            <w:r w:rsidRPr="0061008B">
              <w:rPr>
                <w:b/>
                <w:bCs/>
              </w:rPr>
              <w:t>Scroll Focus</w:t>
            </w:r>
          </w:p>
        </w:tc>
        <w:tc>
          <w:tcPr>
            <w:tcW w:w="0" w:type="auto"/>
            <w:shd w:val="clear" w:color="auto" w:fill="D9D9D9" w:themeFill="background1" w:themeFillShade="D9"/>
            <w:hideMark/>
          </w:tcPr>
          <w:p w14:paraId="26BE901F" w14:textId="77777777" w:rsidR="0061008B" w:rsidRPr="0061008B" w:rsidRDefault="0061008B" w:rsidP="0061008B">
            <w:pPr>
              <w:pStyle w:val="CSP-ChapterBodyText"/>
              <w:jc w:val="left"/>
              <w:rPr>
                <w:b/>
                <w:bCs/>
              </w:rPr>
            </w:pPr>
            <w:r w:rsidRPr="0061008B">
              <w:rPr>
                <w:b/>
                <w:bCs/>
              </w:rPr>
              <w:t>Tactical Entry Points</w:t>
            </w:r>
          </w:p>
        </w:tc>
      </w:tr>
      <w:tr w:rsidR="0061008B" w:rsidRPr="0061008B" w14:paraId="4FAAEB6B" w14:textId="77777777" w:rsidTr="0061008B">
        <w:trPr>
          <w:tblCellSpacing w:w="15" w:type="dxa"/>
        </w:trPr>
        <w:tc>
          <w:tcPr>
            <w:tcW w:w="0" w:type="auto"/>
            <w:hideMark/>
          </w:tcPr>
          <w:p w14:paraId="135D7F54" w14:textId="77777777" w:rsidR="0061008B" w:rsidRPr="0061008B" w:rsidRDefault="0061008B" w:rsidP="0061008B">
            <w:pPr>
              <w:pStyle w:val="CSP-ChapterBodyText"/>
              <w:ind w:firstLine="0"/>
              <w:jc w:val="left"/>
            </w:pPr>
            <w:r w:rsidRPr="0061008B">
              <w:t>Education</w:t>
            </w:r>
          </w:p>
        </w:tc>
        <w:tc>
          <w:tcPr>
            <w:tcW w:w="0" w:type="auto"/>
            <w:hideMark/>
          </w:tcPr>
          <w:p w14:paraId="04EA8439" w14:textId="77777777" w:rsidR="0061008B" w:rsidRPr="0061008B" w:rsidRDefault="0061008B" w:rsidP="0061008B">
            <w:pPr>
              <w:pStyle w:val="CSP-ChapterBodyText"/>
              <w:ind w:firstLine="0"/>
              <w:jc w:val="left"/>
            </w:pPr>
            <w:r w:rsidRPr="0061008B">
              <w:t>Word, Sound, Tabernacle, Name</w:t>
            </w:r>
          </w:p>
        </w:tc>
        <w:tc>
          <w:tcPr>
            <w:tcW w:w="0" w:type="auto"/>
            <w:hideMark/>
          </w:tcPr>
          <w:p w14:paraId="33DF35DB" w14:textId="77777777" w:rsidR="0061008B" w:rsidRPr="0061008B" w:rsidRDefault="0061008B" w:rsidP="0061008B">
            <w:pPr>
              <w:pStyle w:val="CSP-ChapterBodyText"/>
              <w:ind w:firstLine="0"/>
              <w:jc w:val="left"/>
            </w:pPr>
            <w:r w:rsidRPr="0061008B">
              <w:t>Curriculum reform, identity scrolls</w:t>
            </w:r>
          </w:p>
        </w:tc>
        <w:tc>
          <w:tcPr>
            <w:tcW w:w="0" w:type="auto"/>
            <w:hideMark/>
          </w:tcPr>
          <w:p w14:paraId="1521E069" w14:textId="77777777" w:rsidR="0061008B" w:rsidRPr="0061008B" w:rsidRDefault="0061008B" w:rsidP="0061008B">
            <w:pPr>
              <w:pStyle w:val="CSP-ChapterBodyText"/>
              <w:ind w:firstLine="0"/>
              <w:jc w:val="left"/>
            </w:pPr>
            <w:r w:rsidRPr="0061008B">
              <w:t>School partnerships, mentoring hubs</w:t>
            </w:r>
          </w:p>
        </w:tc>
      </w:tr>
      <w:tr w:rsidR="0061008B" w:rsidRPr="0061008B" w14:paraId="783BE57E" w14:textId="77777777" w:rsidTr="0061008B">
        <w:trPr>
          <w:tblCellSpacing w:w="15" w:type="dxa"/>
        </w:trPr>
        <w:tc>
          <w:tcPr>
            <w:tcW w:w="0" w:type="auto"/>
            <w:hideMark/>
          </w:tcPr>
          <w:p w14:paraId="6B164874" w14:textId="77777777" w:rsidR="0061008B" w:rsidRPr="0061008B" w:rsidRDefault="0061008B" w:rsidP="0061008B">
            <w:pPr>
              <w:pStyle w:val="CSP-ChapterBodyText"/>
              <w:ind w:firstLine="0"/>
              <w:jc w:val="left"/>
            </w:pPr>
            <w:r w:rsidRPr="0061008B">
              <w:t>Government</w:t>
            </w:r>
          </w:p>
        </w:tc>
        <w:tc>
          <w:tcPr>
            <w:tcW w:w="0" w:type="auto"/>
            <w:hideMark/>
          </w:tcPr>
          <w:p w14:paraId="50E66926" w14:textId="77777777" w:rsidR="0061008B" w:rsidRPr="0061008B" w:rsidRDefault="0061008B" w:rsidP="0061008B">
            <w:pPr>
              <w:pStyle w:val="CSP-ChapterBodyText"/>
              <w:ind w:firstLine="0"/>
              <w:jc w:val="left"/>
            </w:pPr>
            <w:r w:rsidRPr="0061008B">
              <w:t>Power, Justice, Prophetic, Time</w:t>
            </w:r>
          </w:p>
        </w:tc>
        <w:tc>
          <w:tcPr>
            <w:tcW w:w="0" w:type="auto"/>
            <w:hideMark/>
          </w:tcPr>
          <w:p w14:paraId="325CBCEF" w14:textId="77777777" w:rsidR="0061008B" w:rsidRPr="0061008B" w:rsidRDefault="0061008B" w:rsidP="0061008B">
            <w:pPr>
              <w:pStyle w:val="CSP-ChapterBodyText"/>
              <w:ind w:firstLine="0"/>
              <w:jc w:val="left"/>
            </w:pPr>
            <w:r w:rsidRPr="0061008B">
              <w:t>Legislative alignment, gate protocols</w:t>
            </w:r>
          </w:p>
        </w:tc>
        <w:tc>
          <w:tcPr>
            <w:tcW w:w="0" w:type="auto"/>
            <w:hideMark/>
          </w:tcPr>
          <w:p w14:paraId="2AC8E668" w14:textId="77777777" w:rsidR="0061008B" w:rsidRPr="0061008B" w:rsidRDefault="0061008B" w:rsidP="0061008B">
            <w:pPr>
              <w:pStyle w:val="CSP-ChapterBodyText"/>
              <w:ind w:firstLine="0"/>
              <w:jc w:val="left"/>
            </w:pPr>
            <w:r w:rsidRPr="0061008B">
              <w:t>Public servant chaplaincy, prayer walks</w:t>
            </w:r>
          </w:p>
        </w:tc>
      </w:tr>
      <w:tr w:rsidR="0061008B" w:rsidRPr="0061008B" w14:paraId="6B985D54" w14:textId="77777777" w:rsidTr="0061008B">
        <w:trPr>
          <w:tblCellSpacing w:w="15" w:type="dxa"/>
        </w:trPr>
        <w:tc>
          <w:tcPr>
            <w:tcW w:w="0" w:type="auto"/>
            <w:hideMark/>
          </w:tcPr>
          <w:p w14:paraId="2CDFF814" w14:textId="77777777" w:rsidR="0061008B" w:rsidRPr="0061008B" w:rsidRDefault="0061008B" w:rsidP="0061008B">
            <w:pPr>
              <w:pStyle w:val="CSP-ChapterBodyText"/>
              <w:ind w:firstLine="0"/>
              <w:jc w:val="left"/>
            </w:pPr>
            <w:r w:rsidRPr="0061008B">
              <w:t>Healthcare</w:t>
            </w:r>
          </w:p>
        </w:tc>
        <w:tc>
          <w:tcPr>
            <w:tcW w:w="0" w:type="auto"/>
            <w:hideMark/>
          </w:tcPr>
          <w:p w14:paraId="273CE0EC" w14:textId="77777777" w:rsidR="0061008B" w:rsidRPr="0061008B" w:rsidRDefault="0061008B" w:rsidP="0061008B">
            <w:pPr>
              <w:pStyle w:val="CSP-ChapterBodyText"/>
              <w:ind w:firstLine="0"/>
              <w:jc w:val="left"/>
            </w:pPr>
            <w:r w:rsidRPr="0061008B">
              <w:t>Blood, Healing, Tabernacle, Fire</w:t>
            </w:r>
          </w:p>
        </w:tc>
        <w:tc>
          <w:tcPr>
            <w:tcW w:w="0" w:type="auto"/>
            <w:hideMark/>
          </w:tcPr>
          <w:p w14:paraId="658D866A" w14:textId="77777777" w:rsidR="0061008B" w:rsidRPr="0061008B" w:rsidRDefault="0061008B" w:rsidP="0061008B">
            <w:pPr>
              <w:pStyle w:val="CSP-ChapterBodyText"/>
              <w:ind w:firstLine="0"/>
              <w:jc w:val="left"/>
            </w:pPr>
            <w:r w:rsidRPr="0061008B">
              <w:t>Trauma recovery, end-of-life scrolls</w:t>
            </w:r>
          </w:p>
        </w:tc>
        <w:tc>
          <w:tcPr>
            <w:tcW w:w="0" w:type="auto"/>
            <w:hideMark/>
          </w:tcPr>
          <w:p w14:paraId="016A71B2" w14:textId="77777777" w:rsidR="0061008B" w:rsidRPr="0061008B" w:rsidRDefault="0061008B" w:rsidP="0061008B">
            <w:pPr>
              <w:pStyle w:val="CSP-ChapterBodyText"/>
              <w:ind w:firstLine="0"/>
              <w:jc w:val="left"/>
            </w:pPr>
            <w:r w:rsidRPr="0061008B">
              <w:t>Medical intercession teams, hospices</w:t>
            </w:r>
          </w:p>
        </w:tc>
      </w:tr>
    </w:tbl>
    <w:p w14:paraId="4F414B0A" w14:textId="77777777" w:rsidR="0061008B" w:rsidRPr="0061008B" w:rsidRDefault="0061008B" w:rsidP="0061008B">
      <w:pPr>
        <w:pStyle w:val="CSP-ChapterBodyText"/>
      </w:pPr>
    </w:p>
    <w:p w14:paraId="16E896AD" w14:textId="1EB12195" w:rsidR="0061008B" w:rsidRDefault="00BF6C2A" w:rsidP="0061008B">
      <w:pPr>
        <w:pStyle w:val="CSP-ChapterBodyText"/>
      </w:pPr>
      <w:r>
        <w:rPr>
          <w:noProof/>
        </w:rPr>
        <w:pict w14:anchorId="104558B8">
          <v:rect id="_x0000_i1045" alt="" style="width:468pt;height:.05pt;mso-width-percent:0;mso-height-percent:0;mso-width-percent:0;mso-height-percent:0" o:hralign="center" o:hrstd="t" o:hr="t" fillcolor="#a0a0a0" stroked="f"/>
        </w:pict>
      </w:r>
    </w:p>
    <w:p w14:paraId="0C6218EA" w14:textId="77777777" w:rsidR="0061008B" w:rsidRDefault="0061008B">
      <w:pPr>
        <w:spacing w:after="160" w:line="259" w:lineRule="auto"/>
        <w:rPr>
          <w:iCs/>
        </w:rPr>
      </w:pPr>
      <w:r>
        <w:br w:type="page"/>
      </w:r>
    </w:p>
    <w:p w14:paraId="53B2AB80" w14:textId="77777777" w:rsidR="0061008B" w:rsidRPr="0061008B" w:rsidRDefault="0061008B" w:rsidP="0061008B">
      <w:pPr>
        <w:pStyle w:val="CSP-ChapterBodyText"/>
        <w:numPr>
          <w:ilvl w:val="0"/>
          <w:numId w:val="434"/>
        </w:numPr>
        <w:rPr>
          <w:b/>
          <w:bCs/>
        </w:rPr>
      </w:pPr>
      <w:r w:rsidRPr="0061008B">
        <w:rPr>
          <w:b/>
          <w:bCs/>
        </w:rPr>
        <w:lastRenderedPageBreak/>
        <w:t>Scroll Deployment Map</w:t>
      </w:r>
    </w:p>
    <w:p w14:paraId="6E20277F" w14:textId="77777777" w:rsidR="0061008B" w:rsidRPr="0061008B" w:rsidRDefault="0061008B" w:rsidP="0061008B">
      <w:pPr>
        <w:pStyle w:val="CSP-ChapterBodyText"/>
        <w:ind w:firstLine="720"/>
      </w:pPr>
      <w:r w:rsidRPr="0061008B">
        <w:t>Define where and how scrolls will be released across the city.</w:t>
      </w:r>
    </w:p>
    <w:p w14:paraId="62981D29" w14:textId="77777777" w:rsidR="0061008B" w:rsidRPr="0061008B" w:rsidRDefault="0061008B" w:rsidP="0061008B">
      <w:pPr>
        <w:pStyle w:val="CSP-ChapterBodyText"/>
        <w:numPr>
          <w:ilvl w:val="0"/>
          <w:numId w:val="431"/>
        </w:numPr>
      </w:pPr>
      <w:r w:rsidRPr="0061008B">
        <w:rPr>
          <w:b/>
          <w:bCs/>
        </w:rPr>
        <w:t>Scroll Release Sites</w:t>
      </w:r>
      <w:r w:rsidRPr="0061008B">
        <w:t>: Altars, street corners, public buildings, schools, hospitals</w:t>
      </w:r>
    </w:p>
    <w:p w14:paraId="00A388A3" w14:textId="77777777" w:rsidR="0061008B" w:rsidRPr="0061008B" w:rsidRDefault="0061008B" w:rsidP="0061008B">
      <w:pPr>
        <w:pStyle w:val="CSP-ChapterBodyText"/>
        <w:numPr>
          <w:ilvl w:val="0"/>
          <w:numId w:val="431"/>
        </w:numPr>
      </w:pPr>
      <w:proofErr w:type="spellStart"/>
      <w:r w:rsidRPr="0061008B">
        <w:rPr>
          <w:b/>
          <w:bCs/>
        </w:rPr>
        <w:t>Scrollbearers</w:t>
      </w:r>
      <w:proofErr w:type="spellEnd"/>
      <w:r w:rsidRPr="0061008B">
        <w:rPr>
          <w:b/>
          <w:bCs/>
        </w:rPr>
        <w:t xml:space="preserve"> Assigned</w:t>
      </w:r>
      <w:r w:rsidRPr="0061008B">
        <w:t>: Who carries which scroll, and in what timing</w:t>
      </w:r>
    </w:p>
    <w:p w14:paraId="1CBD876B" w14:textId="77777777" w:rsidR="0061008B" w:rsidRPr="0061008B" w:rsidRDefault="0061008B" w:rsidP="0061008B">
      <w:pPr>
        <w:pStyle w:val="CSP-ChapterBodyText"/>
        <w:numPr>
          <w:ilvl w:val="0"/>
          <w:numId w:val="431"/>
        </w:numPr>
      </w:pPr>
      <w:r w:rsidRPr="0061008B">
        <w:rPr>
          <w:b/>
          <w:bCs/>
        </w:rPr>
        <w:t>Seals of Fire</w:t>
      </w:r>
      <w:r w:rsidRPr="0061008B">
        <w:t>: What confirmations or signs are required before citywide release</w:t>
      </w:r>
    </w:p>
    <w:p w14:paraId="2E00E22C" w14:textId="77777777" w:rsidR="0061008B" w:rsidRPr="0061008B" w:rsidRDefault="00BF6C2A" w:rsidP="0061008B">
      <w:pPr>
        <w:pStyle w:val="CSP-ChapterBodyText"/>
      </w:pPr>
      <w:r>
        <w:rPr>
          <w:noProof/>
        </w:rPr>
        <w:pict w14:anchorId="495811A9">
          <v:rect id="_x0000_i1044" alt="" style="width:468pt;height:.05pt;mso-width-percent:0;mso-height-percent:0;mso-width-percent:0;mso-height-percent:0" o:hralign="center" o:hrstd="t" o:hr="t" fillcolor="#a0a0a0" stroked="f"/>
        </w:pict>
      </w:r>
    </w:p>
    <w:p w14:paraId="383617C2" w14:textId="77777777" w:rsidR="0061008B" w:rsidRPr="0061008B" w:rsidRDefault="0061008B" w:rsidP="0061008B">
      <w:pPr>
        <w:pStyle w:val="CSP-ChapterBodyText"/>
        <w:numPr>
          <w:ilvl w:val="0"/>
          <w:numId w:val="434"/>
        </w:numPr>
        <w:rPr>
          <w:b/>
          <w:bCs/>
        </w:rPr>
      </w:pPr>
      <w:r w:rsidRPr="0061008B">
        <w:rPr>
          <w:b/>
          <w:bCs/>
        </w:rPr>
        <w:t>Activation Rhythms</w:t>
      </w:r>
    </w:p>
    <w:p w14:paraId="0E3A4F1D" w14:textId="77777777" w:rsidR="0061008B" w:rsidRPr="0061008B" w:rsidRDefault="0061008B" w:rsidP="0061008B">
      <w:pPr>
        <w:pStyle w:val="CSP-ChapterBodyText"/>
        <w:numPr>
          <w:ilvl w:val="0"/>
          <w:numId w:val="432"/>
        </w:numPr>
      </w:pPr>
      <w:r w:rsidRPr="0061008B">
        <w:t>Weekly: Realm Intercession Walks by district</w:t>
      </w:r>
    </w:p>
    <w:p w14:paraId="6DF9B2A5" w14:textId="77777777" w:rsidR="0061008B" w:rsidRPr="0061008B" w:rsidRDefault="0061008B" w:rsidP="0061008B">
      <w:pPr>
        <w:pStyle w:val="CSP-ChapterBodyText"/>
        <w:numPr>
          <w:ilvl w:val="0"/>
          <w:numId w:val="432"/>
        </w:numPr>
      </w:pPr>
      <w:r w:rsidRPr="0061008B">
        <w:t>Monthly: Scroll Calibration Nights (citywide gatherings)</w:t>
      </w:r>
    </w:p>
    <w:p w14:paraId="1F475D1A" w14:textId="77777777" w:rsidR="0061008B" w:rsidRPr="0061008B" w:rsidRDefault="0061008B" w:rsidP="0061008B">
      <w:pPr>
        <w:pStyle w:val="CSP-ChapterBodyText"/>
        <w:numPr>
          <w:ilvl w:val="0"/>
          <w:numId w:val="432"/>
        </w:numPr>
      </w:pPr>
      <w:r w:rsidRPr="0061008B">
        <w:t>Quarterly: Gatekeeper Audits (who is holding authority in each sphere)</w:t>
      </w:r>
    </w:p>
    <w:p w14:paraId="0FCB7D59" w14:textId="77777777" w:rsidR="0061008B" w:rsidRPr="0061008B" w:rsidRDefault="0061008B" w:rsidP="0061008B">
      <w:pPr>
        <w:pStyle w:val="CSP-ChapterBodyText"/>
        <w:numPr>
          <w:ilvl w:val="0"/>
          <w:numId w:val="432"/>
        </w:numPr>
      </w:pPr>
      <w:r w:rsidRPr="0061008B">
        <w:t>Annual: Commissioning of Regional Ambassadors</w:t>
      </w:r>
    </w:p>
    <w:p w14:paraId="0C947D14" w14:textId="77777777" w:rsidR="0061008B" w:rsidRPr="0061008B" w:rsidRDefault="00BF6C2A" w:rsidP="0061008B">
      <w:pPr>
        <w:pStyle w:val="CSP-ChapterBodyText"/>
      </w:pPr>
      <w:r>
        <w:rPr>
          <w:noProof/>
        </w:rPr>
        <w:pict w14:anchorId="7728CDF8">
          <v:rect id="_x0000_i1043" alt="" style="width:468pt;height:.05pt;mso-width-percent:0;mso-height-percent:0;mso-width-percent:0;mso-height-percent:0" o:hralign="center" o:hrstd="t" o:hr="t" fillcolor="#a0a0a0" stroked="f"/>
        </w:pict>
      </w:r>
    </w:p>
    <w:p w14:paraId="378F0F27" w14:textId="6239C40B" w:rsidR="0061008B" w:rsidRPr="0061008B" w:rsidRDefault="0061008B" w:rsidP="0061008B">
      <w:pPr>
        <w:pStyle w:val="CSP-ChapterBodyText"/>
        <w:rPr>
          <w:b/>
          <w:bCs/>
        </w:rPr>
      </w:pPr>
      <w:r w:rsidRPr="0061008B">
        <w:rPr>
          <w:b/>
          <w:bCs/>
        </w:rPr>
        <w:t>Sample Playbook Components</w:t>
      </w:r>
    </w:p>
    <w:p w14:paraId="27391D6D" w14:textId="77777777" w:rsidR="0061008B" w:rsidRPr="0061008B" w:rsidRDefault="0061008B" w:rsidP="0061008B">
      <w:pPr>
        <w:pStyle w:val="CSP-ChapterBodyText"/>
      </w:pPr>
      <w:r w:rsidRPr="0061008B">
        <w:t>Each City Playbook should include:</w:t>
      </w:r>
    </w:p>
    <w:p w14:paraId="552A943F" w14:textId="77777777" w:rsidR="0061008B" w:rsidRPr="0061008B" w:rsidRDefault="0061008B" w:rsidP="0061008B">
      <w:pPr>
        <w:pStyle w:val="CSP-ChapterBodyText"/>
        <w:numPr>
          <w:ilvl w:val="0"/>
          <w:numId w:val="433"/>
        </w:numPr>
      </w:pPr>
      <w:r w:rsidRPr="0061008B">
        <w:t>Realm Resistance Report</w:t>
      </w:r>
    </w:p>
    <w:p w14:paraId="5D8610D2" w14:textId="77777777" w:rsidR="0061008B" w:rsidRPr="0061008B" w:rsidRDefault="0061008B" w:rsidP="0061008B">
      <w:pPr>
        <w:pStyle w:val="CSP-ChapterBodyText"/>
        <w:numPr>
          <w:ilvl w:val="0"/>
          <w:numId w:val="433"/>
        </w:numPr>
      </w:pPr>
      <w:r w:rsidRPr="0061008B">
        <w:t>Stronghold Displacement Strategy</w:t>
      </w:r>
    </w:p>
    <w:p w14:paraId="7B40439E" w14:textId="77777777" w:rsidR="0061008B" w:rsidRPr="0061008B" w:rsidRDefault="0061008B" w:rsidP="0061008B">
      <w:pPr>
        <w:pStyle w:val="CSP-ChapterBodyText"/>
        <w:numPr>
          <w:ilvl w:val="0"/>
          <w:numId w:val="433"/>
        </w:numPr>
      </w:pPr>
      <w:r w:rsidRPr="0061008B">
        <w:t>Scroll Deployment Calendar</w:t>
      </w:r>
    </w:p>
    <w:p w14:paraId="6B6F03D9" w14:textId="77777777" w:rsidR="0061008B" w:rsidRPr="0061008B" w:rsidRDefault="0061008B" w:rsidP="0061008B">
      <w:pPr>
        <w:pStyle w:val="CSP-ChapterBodyText"/>
        <w:numPr>
          <w:ilvl w:val="0"/>
          <w:numId w:val="433"/>
        </w:numPr>
      </w:pPr>
      <w:r w:rsidRPr="0061008B">
        <w:t>Key Intercession Routes (mapped)</w:t>
      </w:r>
    </w:p>
    <w:p w14:paraId="1CF39AFD" w14:textId="77777777" w:rsidR="0061008B" w:rsidRPr="0061008B" w:rsidRDefault="0061008B" w:rsidP="0061008B">
      <w:pPr>
        <w:pStyle w:val="CSP-ChapterBodyText"/>
        <w:numPr>
          <w:ilvl w:val="0"/>
          <w:numId w:val="433"/>
        </w:numPr>
      </w:pPr>
      <w:r w:rsidRPr="0061008B">
        <w:t>Institutional Gatekeeper Map</w:t>
      </w:r>
    </w:p>
    <w:p w14:paraId="488D98D4" w14:textId="77777777" w:rsidR="0061008B" w:rsidRPr="0061008B" w:rsidRDefault="0061008B" w:rsidP="0061008B">
      <w:pPr>
        <w:pStyle w:val="CSP-ChapterBodyText"/>
        <w:numPr>
          <w:ilvl w:val="0"/>
          <w:numId w:val="433"/>
        </w:numPr>
      </w:pPr>
      <w:r w:rsidRPr="0061008B">
        <w:t>Civic Covenant Renewal Decree</w:t>
      </w:r>
    </w:p>
    <w:p w14:paraId="7B2CCA57" w14:textId="77777777" w:rsidR="0061008B" w:rsidRPr="0061008B" w:rsidRDefault="0061008B" w:rsidP="0061008B">
      <w:pPr>
        <w:pStyle w:val="CSP-ChapterBodyText"/>
        <w:numPr>
          <w:ilvl w:val="0"/>
          <w:numId w:val="433"/>
        </w:numPr>
      </w:pPr>
      <w:r w:rsidRPr="0061008B">
        <w:t>City Renaming Prophetic Ceremony Outline</w:t>
      </w:r>
    </w:p>
    <w:p w14:paraId="005B56D5" w14:textId="77777777" w:rsidR="0061008B" w:rsidRPr="0061008B" w:rsidRDefault="0061008B" w:rsidP="0061008B">
      <w:pPr>
        <w:pStyle w:val="CSP-ChapterBodyText"/>
        <w:numPr>
          <w:ilvl w:val="0"/>
          <w:numId w:val="433"/>
        </w:numPr>
      </w:pPr>
      <w:r w:rsidRPr="0061008B">
        <w:t>Regional Ambassador Training Guide</w:t>
      </w:r>
    </w:p>
    <w:p w14:paraId="4B1EDA28" w14:textId="77777777" w:rsidR="0061008B" w:rsidRPr="0061008B" w:rsidRDefault="00BF6C2A" w:rsidP="0061008B">
      <w:pPr>
        <w:pStyle w:val="CSP-ChapterBodyText"/>
      </w:pPr>
      <w:r>
        <w:rPr>
          <w:noProof/>
        </w:rPr>
        <w:pict w14:anchorId="5A7A6349">
          <v:rect id="_x0000_i1042" alt="" style="width:468pt;height:.05pt;mso-width-percent:0;mso-height-percent:0;mso-width-percent:0;mso-height-percent:0" o:hralign="center" o:hrstd="t" o:hr="t" fillcolor="#a0a0a0" stroked="f"/>
        </w:pict>
      </w:r>
    </w:p>
    <w:p w14:paraId="473CFF94" w14:textId="77777777" w:rsidR="0061008B" w:rsidRDefault="0061008B">
      <w:pPr>
        <w:spacing w:after="160" w:line="259" w:lineRule="auto"/>
        <w:rPr>
          <w:rFonts w:ascii="Apple Color Emoji" w:hAnsi="Apple Color Emoji" w:cs="Apple Color Emoji"/>
          <w:b/>
          <w:bCs/>
          <w:iCs/>
        </w:rPr>
      </w:pPr>
      <w:r>
        <w:rPr>
          <w:rFonts w:ascii="Apple Color Emoji" w:hAnsi="Apple Color Emoji" w:cs="Apple Color Emoji"/>
          <w:b/>
          <w:bCs/>
        </w:rPr>
        <w:br w:type="page"/>
      </w:r>
    </w:p>
    <w:p w14:paraId="79A413E2" w14:textId="320364C1" w:rsidR="0061008B" w:rsidRPr="0061008B" w:rsidRDefault="0061008B" w:rsidP="0061008B">
      <w:pPr>
        <w:pStyle w:val="CSP-ChapterBodyText"/>
        <w:rPr>
          <w:b/>
          <w:bCs/>
        </w:rPr>
      </w:pPr>
      <w:r w:rsidRPr="0061008B">
        <w:rPr>
          <w:b/>
          <w:bCs/>
        </w:rPr>
        <w:lastRenderedPageBreak/>
        <w:t>Closing Declaration for Each Region</w:t>
      </w:r>
    </w:p>
    <w:p w14:paraId="424043D3" w14:textId="77777777" w:rsidR="0061008B" w:rsidRPr="0061008B" w:rsidRDefault="0061008B" w:rsidP="0061008B">
      <w:pPr>
        <w:pStyle w:val="CSP-ChapterBodyText"/>
      </w:pPr>
      <w:r w:rsidRPr="0061008B">
        <w:t xml:space="preserve">“We do not occupy this city casually—we steward it </w:t>
      </w:r>
      <w:proofErr w:type="spellStart"/>
      <w:r w:rsidRPr="0061008B">
        <w:t>covenantally</w:t>
      </w:r>
      <w:proofErr w:type="spellEnd"/>
      <w:r w:rsidRPr="0061008B">
        <w:t>.</w:t>
      </w:r>
    </w:p>
    <w:p w14:paraId="3676BC16" w14:textId="77777777" w:rsidR="0061008B" w:rsidRPr="0061008B" w:rsidRDefault="0061008B" w:rsidP="0061008B">
      <w:pPr>
        <w:pStyle w:val="CSP-ChapterBodyText"/>
      </w:pPr>
      <w:r w:rsidRPr="0061008B">
        <w:t>We do not just bring revival—we establish reformation.</w:t>
      </w:r>
    </w:p>
    <w:p w14:paraId="041A67F2" w14:textId="77777777" w:rsidR="0061008B" w:rsidRPr="0061008B" w:rsidRDefault="0061008B" w:rsidP="0061008B">
      <w:pPr>
        <w:pStyle w:val="CSP-ChapterBodyText"/>
      </w:pPr>
      <w:r w:rsidRPr="0061008B">
        <w:t>Let every realm align. Let every gate lift its head.</w:t>
      </w:r>
    </w:p>
    <w:p w14:paraId="04125B20" w14:textId="77777777" w:rsidR="0061008B" w:rsidRPr="0061008B" w:rsidRDefault="0061008B" w:rsidP="0061008B">
      <w:pPr>
        <w:pStyle w:val="CSP-ChapterBodyText"/>
      </w:pPr>
      <w:r w:rsidRPr="0061008B">
        <w:t>And let the King of Glory enter in.”</w:t>
      </w:r>
    </w:p>
    <w:p w14:paraId="4F3E948B" w14:textId="77777777" w:rsidR="0061008B" w:rsidRPr="0061008B" w:rsidRDefault="00BF6C2A" w:rsidP="0061008B">
      <w:pPr>
        <w:pStyle w:val="CSP-ChapterBodyText"/>
      </w:pPr>
      <w:r>
        <w:rPr>
          <w:noProof/>
        </w:rPr>
        <w:pict w14:anchorId="2FA9F764">
          <v:rect id="_x0000_i1041" alt="" style="width:468pt;height:.05pt;mso-width-percent:0;mso-height-percent:0;mso-width-percent:0;mso-height-percent:0" o:hralign="center" o:hrstd="t" o:hr="t" fillcolor="#a0a0a0" stroked="f"/>
        </w:pict>
      </w:r>
    </w:p>
    <w:p w14:paraId="2ED581FF" w14:textId="77777777" w:rsidR="0061008B" w:rsidRPr="0061008B" w:rsidRDefault="0061008B" w:rsidP="0061008B">
      <w:pPr>
        <w:pStyle w:val="CSP-ChapterBodyText"/>
      </w:pPr>
      <w:r w:rsidRPr="0061008B">
        <w:t xml:space="preserve">Would you like me to now create a </w:t>
      </w:r>
      <w:r w:rsidRPr="0061008B">
        <w:rPr>
          <w:b/>
          <w:bCs/>
        </w:rPr>
        <w:t>blank editable template version</w:t>
      </w:r>
      <w:r w:rsidRPr="0061008B">
        <w:t xml:space="preserve"> of this playbook or write the first regional example (e.g., Memphis, TN)?</w:t>
      </w:r>
    </w:p>
    <w:p w14:paraId="3EABC598" w14:textId="77777777" w:rsidR="005376BC" w:rsidRPr="005376BC" w:rsidRDefault="00BF6C2A" w:rsidP="005376BC">
      <w:pPr>
        <w:pStyle w:val="CSP-ChapterBodyText"/>
      </w:pPr>
      <w:r>
        <w:rPr>
          <w:noProof/>
        </w:rPr>
        <w:pict w14:anchorId="67E068D0">
          <v:rect id="_x0000_i1040" alt="" style="width:468pt;height:.05pt;mso-width-percent:0;mso-height-percent:0;mso-width-percent:0;mso-height-percent:0" o:hralign="center" o:hrstd="t" o:hr="t" fillcolor="#a0a0a0" stroked="f"/>
        </w:pict>
      </w:r>
    </w:p>
    <w:p w14:paraId="5D9C4E3D" w14:textId="6417AFD3" w:rsidR="0061008B" w:rsidRDefault="0061008B">
      <w:pPr>
        <w:spacing w:after="160" w:line="259" w:lineRule="auto"/>
        <w:rPr>
          <w:iCs/>
        </w:rPr>
      </w:pPr>
      <w:r>
        <w:br w:type="page"/>
      </w:r>
    </w:p>
    <w:p w14:paraId="0E8654A7" w14:textId="24E265F3" w:rsidR="0061008B" w:rsidRPr="0061008B" w:rsidRDefault="0061008B" w:rsidP="0061008B">
      <w:pPr>
        <w:pStyle w:val="CSP-ChapterTitle"/>
      </w:pPr>
      <w:r w:rsidRPr="0061008B">
        <w:lastRenderedPageBreak/>
        <w:t>City Reformation Playbook</w:t>
      </w:r>
    </w:p>
    <w:p w14:paraId="4FA2B157" w14:textId="77777777" w:rsidR="0061008B" w:rsidRPr="0061008B" w:rsidRDefault="0061008B" w:rsidP="0061008B">
      <w:pPr>
        <w:pStyle w:val="CSP-ChapterBodyText"/>
        <w:jc w:val="center"/>
      </w:pPr>
      <w:r w:rsidRPr="0061008B">
        <w:rPr>
          <w:b/>
          <w:bCs/>
        </w:rPr>
        <w:t>[City/Region Name]</w:t>
      </w:r>
    </w:p>
    <w:p w14:paraId="2F7A28F4" w14:textId="77777777" w:rsidR="0061008B" w:rsidRPr="0061008B" w:rsidRDefault="0061008B" w:rsidP="0061008B">
      <w:pPr>
        <w:pStyle w:val="CSP-ChapterBodyText"/>
        <w:jc w:val="center"/>
      </w:pPr>
      <w:r w:rsidRPr="0061008B">
        <w:rPr>
          <w:i/>
        </w:rPr>
        <w:t>A Realm-Layered Strategy for Regional Transformation</w:t>
      </w:r>
    </w:p>
    <w:p w14:paraId="7C81E404" w14:textId="77777777" w:rsidR="0061008B" w:rsidRPr="0061008B" w:rsidRDefault="00BF6C2A" w:rsidP="0061008B">
      <w:pPr>
        <w:pStyle w:val="CSP-ChapterBodyText"/>
      </w:pPr>
      <w:r>
        <w:rPr>
          <w:noProof/>
        </w:rPr>
        <w:pict w14:anchorId="02353A79">
          <v:rect id="_x0000_i1039" alt="" style="width:468pt;height:.05pt;mso-width-percent:0;mso-height-percent:0;mso-width-percent:0;mso-height-percent:0" o:hralign="center" o:hrstd="t" o:hr="t" fillcolor="#a0a0a0" stroked="f"/>
        </w:pict>
      </w:r>
    </w:p>
    <w:p w14:paraId="1E156351" w14:textId="25029B60" w:rsidR="0061008B" w:rsidRPr="0061008B" w:rsidRDefault="0061008B" w:rsidP="0061008B">
      <w:pPr>
        <w:pStyle w:val="CSP-ChapterBodyText"/>
        <w:rPr>
          <w:b/>
          <w:bCs/>
        </w:rPr>
      </w:pPr>
      <w:r w:rsidRPr="0061008B">
        <w:rPr>
          <w:b/>
          <w:bCs/>
        </w:rPr>
        <w:t>1.</w:t>
      </w:r>
      <w:r>
        <w:rPr>
          <w:b/>
          <w:bCs/>
        </w:rPr>
        <w:t xml:space="preserve"> </w:t>
      </w:r>
      <w:r w:rsidRPr="0061008B">
        <w:rPr>
          <w:b/>
          <w:bCs/>
        </w:rPr>
        <w:t>City Identity &amp; Diagnostic Overview</w:t>
      </w:r>
    </w:p>
    <w:p w14:paraId="358FE9A0" w14:textId="77777777" w:rsidR="0061008B" w:rsidRPr="0061008B" w:rsidRDefault="0061008B" w:rsidP="0061008B">
      <w:pPr>
        <w:pStyle w:val="CSP-ChapterBodyText"/>
        <w:numPr>
          <w:ilvl w:val="0"/>
          <w:numId w:val="435"/>
        </w:numPr>
        <w:tabs>
          <w:tab w:val="clear" w:pos="720"/>
          <w:tab w:val="num" w:pos="1080"/>
        </w:tabs>
        <w:ind w:left="1080"/>
      </w:pPr>
      <w:r w:rsidRPr="0061008B">
        <w:rPr>
          <w:b/>
          <w:bCs/>
        </w:rPr>
        <w:t>Historical Strongholds:</w:t>
      </w:r>
    </w:p>
    <w:p w14:paraId="6D0278BD" w14:textId="77777777" w:rsidR="0061008B" w:rsidRPr="0061008B" w:rsidRDefault="0061008B" w:rsidP="0061008B">
      <w:pPr>
        <w:pStyle w:val="CSP-ChapterBodyText"/>
        <w:ind w:left="720"/>
      </w:pPr>
      <w:r w:rsidRPr="0061008B">
        <w:rPr>
          <w:i/>
        </w:rPr>
        <w:t>(e.g., racial injustice, religious control, poverty cycles, violence, trauma, apathy)</w:t>
      </w:r>
    </w:p>
    <w:p w14:paraId="12DECDCB" w14:textId="77777777" w:rsidR="0061008B" w:rsidRPr="0061008B" w:rsidRDefault="0061008B" w:rsidP="0061008B">
      <w:pPr>
        <w:pStyle w:val="CSP-ChapterBodyText"/>
        <w:numPr>
          <w:ilvl w:val="0"/>
          <w:numId w:val="435"/>
        </w:numPr>
        <w:ind w:left="1080"/>
      </w:pPr>
      <w:r w:rsidRPr="0061008B">
        <w:rPr>
          <w:b/>
          <w:bCs/>
        </w:rPr>
        <w:t>Redemptive Identity / Prophetic Calling:</w:t>
      </w:r>
    </w:p>
    <w:p w14:paraId="0889A437" w14:textId="77777777" w:rsidR="0061008B" w:rsidRPr="0061008B" w:rsidRDefault="0061008B" w:rsidP="0061008B">
      <w:pPr>
        <w:pStyle w:val="CSP-ChapterBodyText"/>
        <w:ind w:left="720"/>
      </w:pPr>
      <w:r w:rsidRPr="0061008B">
        <w:rPr>
          <w:i/>
        </w:rPr>
        <w:t>(What is the city known for prophetically or historically?)</w:t>
      </w:r>
    </w:p>
    <w:p w14:paraId="236D7FB0" w14:textId="77777777" w:rsidR="0061008B" w:rsidRPr="0061008B" w:rsidRDefault="0061008B" w:rsidP="0061008B">
      <w:pPr>
        <w:pStyle w:val="CSP-ChapterBodyText"/>
        <w:numPr>
          <w:ilvl w:val="0"/>
          <w:numId w:val="435"/>
        </w:numPr>
        <w:ind w:left="1080"/>
      </w:pPr>
      <w:r w:rsidRPr="0061008B">
        <w:rPr>
          <w:b/>
          <w:bCs/>
        </w:rPr>
        <w:t>Gatekeeping Structures:</w:t>
      </w:r>
    </w:p>
    <w:p w14:paraId="3AC85522" w14:textId="77777777" w:rsidR="0061008B" w:rsidRPr="0061008B" w:rsidRDefault="0061008B" w:rsidP="0061008B">
      <w:pPr>
        <w:pStyle w:val="CSP-ChapterBodyText"/>
        <w:ind w:left="1080" w:firstLine="0"/>
      </w:pPr>
      <w:r w:rsidRPr="0061008B">
        <w:rPr>
          <w:i/>
        </w:rPr>
        <w:t>(Which institutions or people control access to resources, influence, or decision-making?)</w:t>
      </w:r>
    </w:p>
    <w:p w14:paraId="3276DD28" w14:textId="77777777" w:rsidR="0061008B" w:rsidRPr="0061008B" w:rsidRDefault="0061008B" w:rsidP="0061008B">
      <w:pPr>
        <w:pStyle w:val="CSP-ChapterBodyText"/>
        <w:numPr>
          <w:ilvl w:val="0"/>
          <w:numId w:val="435"/>
        </w:numPr>
        <w:ind w:left="1080"/>
      </w:pPr>
      <w:r w:rsidRPr="0061008B">
        <w:rPr>
          <w:b/>
          <w:bCs/>
        </w:rPr>
        <w:t>Realm Resistance Zones:</w:t>
      </w:r>
    </w:p>
    <w:p w14:paraId="150F1F46" w14:textId="77777777" w:rsidR="0061008B" w:rsidRPr="0061008B" w:rsidRDefault="0061008B" w:rsidP="0061008B">
      <w:pPr>
        <w:pStyle w:val="CSP-ChapterBodyText"/>
        <w:ind w:left="720"/>
      </w:pPr>
      <w:r w:rsidRPr="0061008B">
        <w:rPr>
          <w:i/>
        </w:rPr>
        <w:t>(Which realms are most distorted, blocked, or misused?)</w:t>
      </w:r>
    </w:p>
    <w:p w14:paraId="002F8ECF" w14:textId="77777777" w:rsidR="0061008B" w:rsidRPr="0061008B" w:rsidRDefault="00BF6C2A" w:rsidP="0061008B">
      <w:pPr>
        <w:pStyle w:val="CSP-ChapterBodyText"/>
      </w:pPr>
      <w:r>
        <w:rPr>
          <w:noProof/>
        </w:rPr>
        <w:pict w14:anchorId="3A688EB5">
          <v:rect id="_x0000_i1038" alt="" style="width:468pt;height:.05pt;mso-width-percent:0;mso-height-percent:0;mso-width-percent:0;mso-height-percent:0" o:hralign="center" o:hrstd="t" o:hr="t" fillcolor="#a0a0a0" stroked="f"/>
        </w:pict>
      </w:r>
    </w:p>
    <w:p w14:paraId="3B864E87" w14:textId="1CDC8FBA" w:rsidR="0061008B" w:rsidRPr="0061008B" w:rsidRDefault="0061008B" w:rsidP="0061008B">
      <w:pPr>
        <w:pStyle w:val="CSP-ChapterBodyText"/>
        <w:rPr>
          <w:b/>
          <w:bCs/>
        </w:rPr>
      </w:pPr>
      <w:r w:rsidRPr="0061008B">
        <w:rPr>
          <w:b/>
          <w:bCs/>
        </w:rPr>
        <w:t>2. Realm Layering Matrix</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2"/>
        <w:gridCol w:w="2800"/>
        <w:gridCol w:w="2060"/>
        <w:gridCol w:w="2195"/>
      </w:tblGrid>
      <w:tr w:rsidR="0061008B" w:rsidRPr="0061008B" w14:paraId="697F7848" w14:textId="77777777" w:rsidTr="0061008B">
        <w:trPr>
          <w:tblHeader/>
          <w:tblCellSpacing w:w="15" w:type="dxa"/>
          <w:jc w:val="center"/>
        </w:trPr>
        <w:tc>
          <w:tcPr>
            <w:tcW w:w="0" w:type="auto"/>
            <w:hideMark/>
          </w:tcPr>
          <w:p w14:paraId="2A7F54C8" w14:textId="77777777" w:rsidR="0061008B" w:rsidRPr="0061008B" w:rsidRDefault="0061008B" w:rsidP="0061008B">
            <w:pPr>
              <w:pStyle w:val="CSP-ChapterBodyText"/>
              <w:ind w:firstLine="0"/>
              <w:jc w:val="left"/>
              <w:rPr>
                <w:b/>
                <w:bCs/>
              </w:rPr>
            </w:pPr>
            <w:r w:rsidRPr="0061008B">
              <w:rPr>
                <w:b/>
                <w:bCs/>
              </w:rPr>
              <w:t>Realm</w:t>
            </w:r>
          </w:p>
        </w:tc>
        <w:tc>
          <w:tcPr>
            <w:tcW w:w="0" w:type="auto"/>
            <w:hideMark/>
          </w:tcPr>
          <w:p w14:paraId="71E4464F" w14:textId="77777777" w:rsidR="0061008B" w:rsidRPr="0061008B" w:rsidRDefault="0061008B" w:rsidP="0061008B">
            <w:pPr>
              <w:pStyle w:val="CSP-ChapterBodyText"/>
              <w:ind w:firstLine="0"/>
              <w:jc w:val="left"/>
              <w:rPr>
                <w:b/>
                <w:bCs/>
              </w:rPr>
            </w:pPr>
            <w:r w:rsidRPr="0061008B">
              <w:rPr>
                <w:b/>
                <w:bCs/>
              </w:rPr>
              <w:t>Strategic Role in This City</w:t>
            </w:r>
          </w:p>
        </w:tc>
        <w:tc>
          <w:tcPr>
            <w:tcW w:w="0" w:type="auto"/>
            <w:hideMark/>
          </w:tcPr>
          <w:p w14:paraId="5D6A33BE" w14:textId="77777777" w:rsidR="0061008B" w:rsidRPr="0061008B" w:rsidRDefault="0061008B" w:rsidP="0061008B">
            <w:pPr>
              <w:pStyle w:val="CSP-ChapterBodyText"/>
              <w:ind w:firstLine="0"/>
              <w:jc w:val="left"/>
              <w:rPr>
                <w:b/>
                <w:bCs/>
              </w:rPr>
            </w:pPr>
            <w:r w:rsidRPr="0061008B">
              <w:rPr>
                <w:b/>
                <w:bCs/>
              </w:rPr>
              <w:t>Current Resistance</w:t>
            </w:r>
          </w:p>
        </w:tc>
        <w:tc>
          <w:tcPr>
            <w:tcW w:w="0" w:type="auto"/>
            <w:hideMark/>
          </w:tcPr>
          <w:p w14:paraId="4E4FE134" w14:textId="77777777" w:rsidR="0061008B" w:rsidRPr="0061008B" w:rsidRDefault="0061008B" w:rsidP="0061008B">
            <w:pPr>
              <w:pStyle w:val="CSP-ChapterBodyText"/>
              <w:ind w:firstLine="0"/>
              <w:jc w:val="left"/>
              <w:rPr>
                <w:b/>
                <w:bCs/>
              </w:rPr>
            </w:pPr>
            <w:r w:rsidRPr="0061008B">
              <w:rPr>
                <w:b/>
                <w:bCs/>
              </w:rPr>
              <w:t>Deployment Method</w:t>
            </w:r>
          </w:p>
        </w:tc>
      </w:tr>
      <w:tr w:rsidR="0061008B" w:rsidRPr="0061008B" w14:paraId="1C684DD6" w14:textId="77777777" w:rsidTr="0061008B">
        <w:trPr>
          <w:tblCellSpacing w:w="15" w:type="dxa"/>
          <w:jc w:val="center"/>
        </w:trPr>
        <w:tc>
          <w:tcPr>
            <w:tcW w:w="0" w:type="auto"/>
            <w:hideMark/>
          </w:tcPr>
          <w:p w14:paraId="5A364DAD" w14:textId="77777777" w:rsidR="0061008B" w:rsidRPr="0061008B" w:rsidRDefault="0061008B" w:rsidP="0061008B">
            <w:pPr>
              <w:pStyle w:val="CSP-ChapterBodyText"/>
              <w:ind w:firstLine="0"/>
              <w:jc w:val="left"/>
              <w:rPr>
                <w:b/>
                <w:bCs/>
              </w:rPr>
            </w:pPr>
          </w:p>
        </w:tc>
        <w:tc>
          <w:tcPr>
            <w:tcW w:w="0" w:type="auto"/>
            <w:hideMark/>
          </w:tcPr>
          <w:p w14:paraId="704ED8C9" w14:textId="77777777" w:rsidR="0061008B" w:rsidRPr="0061008B" w:rsidRDefault="0061008B" w:rsidP="0061008B">
            <w:pPr>
              <w:pStyle w:val="CSP-ChapterBodyText"/>
              <w:ind w:firstLine="0"/>
              <w:jc w:val="left"/>
            </w:pPr>
          </w:p>
        </w:tc>
        <w:tc>
          <w:tcPr>
            <w:tcW w:w="0" w:type="auto"/>
            <w:hideMark/>
          </w:tcPr>
          <w:p w14:paraId="1BDF894A" w14:textId="77777777" w:rsidR="0061008B" w:rsidRPr="0061008B" w:rsidRDefault="0061008B" w:rsidP="0061008B">
            <w:pPr>
              <w:pStyle w:val="CSP-ChapterBodyText"/>
              <w:ind w:firstLine="0"/>
              <w:jc w:val="left"/>
            </w:pPr>
          </w:p>
        </w:tc>
        <w:tc>
          <w:tcPr>
            <w:tcW w:w="0" w:type="auto"/>
            <w:hideMark/>
          </w:tcPr>
          <w:p w14:paraId="69A28F82" w14:textId="77777777" w:rsidR="0061008B" w:rsidRPr="0061008B" w:rsidRDefault="0061008B" w:rsidP="0061008B">
            <w:pPr>
              <w:pStyle w:val="CSP-ChapterBodyText"/>
              <w:ind w:firstLine="0"/>
              <w:jc w:val="left"/>
            </w:pPr>
          </w:p>
        </w:tc>
      </w:tr>
      <w:tr w:rsidR="0061008B" w:rsidRPr="0061008B" w14:paraId="5223488A" w14:textId="77777777" w:rsidTr="0061008B">
        <w:trPr>
          <w:tblCellSpacing w:w="15" w:type="dxa"/>
          <w:jc w:val="center"/>
        </w:trPr>
        <w:tc>
          <w:tcPr>
            <w:tcW w:w="0" w:type="auto"/>
            <w:hideMark/>
          </w:tcPr>
          <w:p w14:paraId="687EDBE3" w14:textId="77777777" w:rsidR="0061008B" w:rsidRPr="0061008B" w:rsidRDefault="0061008B" w:rsidP="0061008B">
            <w:pPr>
              <w:pStyle w:val="CSP-ChapterBodyText"/>
              <w:ind w:firstLine="0"/>
              <w:jc w:val="left"/>
            </w:pPr>
          </w:p>
        </w:tc>
        <w:tc>
          <w:tcPr>
            <w:tcW w:w="0" w:type="auto"/>
            <w:hideMark/>
          </w:tcPr>
          <w:p w14:paraId="65C688CD" w14:textId="77777777" w:rsidR="0061008B" w:rsidRPr="0061008B" w:rsidRDefault="0061008B" w:rsidP="0061008B">
            <w:pPr>
              <w:pStyle w:val="CSP-ChapterBodyText"/>
              <w:ind w:firstLine="0"/>
              <w:jc w:val="left"/>
            </w:pPr>
          </w:p>
        </w:tc>
        <w:tc>
          <w:tcPr>
            <w:tcW w:w="0" w:type="auto"/>
            <w:hideMark/>
          </w:tcPr>
          <w:p w14:paraId="0C7B0B8C" w14:textId="77777777" w:rsidR="0061008B" w:rsidRPr="0061008B" w:rsidRDefault="0061008B" w:rsidP="0061008B">
            <w:pPr>
              <w:pStyle w:val="CSP-ChapterBodyText"/>
              <w:ind w:firstLine="0"/>
              <w:jc w:val="left"/>
            </w:pPr>
          </w:p>
        </w:tc>
        <w:tc>
          <w:tcPr>
            <w:tcW w:w="0" w:type="auto"/>
            <w:hideMark/>
          </w:tcPr>
          <w:p w14:paraId="6776C2FD" w14:textId="77777777" w:rsidR="0061008B" w:rsidRPr="0061008B" w:rsidRDefault="0061008B" w:rsidP="0061008B">
            <w:pPr>
              <w:pStyle w:val="CSP-ChapterBodyText"/>
              <w:ind w:firstLine="0"/>
              <w:jc w:val="left"/>
            </w:pPr>
          </w:p>
        </w:tc>
      </w:tr>
      <w:tr w:rsidR="0061008B" w:rsidRPr="0061008B" w14:paraId="3B5AC248" w14:textId="77777777" w:rsidTr="0061008B">
        <w:trPr>
          <w:tblCellSpacing w:w="15" w:type="dxa"/>
          <w:jc w:val="center"/>
        </w:trPr>
        <w:tc>
          <w:tcPr>
            <w:tcW w:w="0" w:type="auto"/>
            <w:hideMark/>
          </w:tcPr>
          <w:p w14:paraId="2EA2ADCD" w14:textId="77777777" w:rsidR="0061008B" w:rsidRPr="0061008B" w:rsidRDefault="0061008B" w:rsidP="0061008B">
            <w:pPr>
              <w:pStyle w:val="CSP-ChapterBodyText"/>
              <w:ind w:firstLine="0"/>
              <w:jc w:val="left"/>
            </w:pPr>
          </w:p>
        </w:tc>
        <w:tc>
          <w:tcPr>
            <w:tcW w:w="0" w:type="auto"/>
            <w:hideMark/>
          </w:tcPr>
          <w:p w14:paraId="31F258E1" w14:textId="77777777" w:rsidR="0061008B" w:rsidRPr="0061008B" w:rsidRDefault="0061008B" w:rsidP="0061008B">
            <w:pPr>
              <w:pStyle w:val="CSP-ChapterBodyText"/>
              <w:ind w:firstLine="0"/>
              <w:jc w:val="left"/>
            </w:pPr>
          </w:p>
        </w:tc>
        <w:tc>
          <w:tcPr>
            <w:tcW w:w="0" w:type="auto"/>
            <w:hideMark/>
          </w:tcPr>
          <w:p w14:paraId="39488D8D" w14:textId="77777777" w:rsidR="0061008B" w:rsidRPr="0061008B" w:rsidRDefault="0061008B" w:rsidP="0061008B">
            <w:pPr>
              <w:pStyle w:val="CSP-ChapterBodyText"/>
              <w:ind w:firstLine="0"/>
              <w:jc w:val="left"/>
            </w:pPr>
          </w:p>
        </w:tc>
        <w:tc>
          <w:tcPr>
            <w:tcW w:w="0" w:type="auto"/>
            <w:hideMark/>
          </w:tcPr>
          <w:p w14:paraId="2F6B1D96" w14:textId="77777777" w:rsidR="0061008B" w:rsidRPr="0061008B" w:rsidRDefault="0061008B" w:rsidP="0061008B">
            <w:pPr>
              <w:pStyle w:val="CSP-ChapterBodyText"/>
              <w:ind w:firstLine="0"/>
              <w:jc w:val="left"/>
            </w:pPr>
          </w:p>
        </w:tc>
      </w:tr>
    </w:tbl>
    <w:p w14:paraId="23DC263D" w14:textId="77777777" w:rsidR="0061008B" w:rsidRPr="0061008B" w:rsidRDefault="0061008B" w:rsidP="0061008B">
      <w:pPr>
        <w:pStyle w:val="CSP-ChapterBodyText"/>
      </w:pPr>
    </w:p>
    <w:p w14:paraId="4FB3C315" w14:textId="77777777" w:rsidR="0061008B" w:rsidRPr="0061008B" w:rsidRDefault="00BF6C2A" w:rsidP="0061008B">
      <w:pPr>
        <w:pStyle w:val="CSP-ChapterBodyText"/>
      </w:pPr>
      <w:r>
        <w:rPr>
          <w:noProof/>
        </w:rPr>
        <w:pict w14:anchorId="795337CB">
          <v:rect id="_x0000_i1037" alt="" style="width:468pt;height:.05pt;mso-width-percent:0;mso-height-percent:0;mso-width-percent:0;mso-height-percent:0" o:hralign="center" o:hrstd="t" o:hr="t" fillcolor="#a0a0a0" stroked="f"/>
        </w:pict>
      </w:r>
    </w:p>
    <w:p w14:paraId="214282B2" w14:textId="77777777" w:rsidR="0061008B" w:rsidRDefault="0061008B">
      <w:pPr>
        <w:spacing w:after="160" w:line="259" w:lineRule="auto"/>
        <w:rPr>
          <w:b/>
          <w:bCs/>
          <w:iCs/>
        </w:rPr>
      </w:pPr>
      <w:r>
        <w:rPr>
          <w:b/>
          <w:bCs/>
        </w:rPr>
        <w:br w:type="page"/>
      </w:r>
    </w:p>
    <w:p w14:paraId="3E4FDD10" w14:textId="09732441" w:rsidR="0061008B" w:rsidRPr="0061008B" w:rsidRDefault="0061008B" w:rsidP="0061008B">
      <w:pPr>
        <w:pStyle w:val="CSP-ChapterBodyText"/>
        <w:rPr>
          <w:b/>
          <w:bCs/>
        </w:rPr>
      </w:pPr>
      <w:r w:rsidRPr="0061008B">
        <w:rPr>
          <w:b/>
          <w:bCs/>
        </w:rPr>
        <w:lastRenderedPageBreak/>
        <w:t>3. Institutional Realm Mapping</w:t>
      </w:r>
    </w:p>
    <w:tbl>
      <w:tblPr>
        <w:tblpPr w:leftFromText="180" w:rightFromText="180" w:vertAnchor="text" w:tblpXSpec="center"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4"/>
        <w:gridCol w:w="1960"/>
        <w:gridCol w:w="1440"/>
        <w:gridCol w:w="2367"/>
      </w:tblGrid>
      <w:tr w:rsidR="0061008B" w:rsidRPr="0061008B" w14:paraId="4F7CA1F1" w14:textId="77777777" w:rsidTr="0061008B">
        <w:trPr>
          <w:tblHeader/>
          <w:tblCellSpacing w:w="15" w:type="dxa"/>
        </w:trPr>
        <w:tc>
          <w:tcPr>
            <w:tcW w:w="1729" w:type="dxa"/>
            <w:shd w:val="clear" w:color="auto" w:fill="D9D9D9" w:themeFill="background1" w:themeFillShade="D9"/>
            <w:hideMark/>
          </w:tcPr>
          <w:p w14:paraId="18E07FE3" w14:textId="77777777" w:rsidR="0061008B" w:rsidRPr="0061008B" w:rsidRDefault="0061008B" w:rsidP="0061008B">
            <w:pPr>
              <w:pStyle w:val="CSP-ChapterBodyText"/>
              <w:spacing w:after="80" w:line="240" w:lineRule="auto"/>
              <w:ind w:firstLine="0"/>
              <w:jc w:val="left"/>
              <w:rPr>
                <w:b/>
                <w:bCs/>
                <w:sz w:val="22"/>
                <w:szCs w:val="22"/>
              </w:rPr>
            </w:pPr>
            <w:r w:rsidRPr="0061008B">
              <w:rPr>
                <w:b/>
                <w:bCs/>
                <w:sz w:val="22"/>
                <w:szCs w:val="22"/>
              </w:rPr>
              <w:t>Institution</w:t>
            </w:r>
          </w:p>
        </w:tc>
        <w:tc>
          <w:tcPr>
            <w:tcW w:w="1930" w:type="dxa"/>
            <w:shd w:val="clear" w:color="auto" w:fill="D9D9D9" w:themeFill="background1" w:themeFillShade="D9"/>
            <w:hideMark/>
          </w:tcPr>
          <w:p w14:paraId="7796EF78" w14:textId="77777777" w:rsidR="0061008B" w:rsidRPr="0061008B" w:rsidRDefault="0061008B" w:rsidP="0061008B">
            <w:pPr>
              <w:pStyle w:val="CSP-ChapterBodyText"/>
              <w:spacing w:after="80" w:line="240" w:lineRule="auto"/>
              <w:ind w:firstLine="0"/>
              <w:jc w:val="left"/>
              <w:rPr>
                <w:b/>
                <w:bCs/>
                <w:sz w:val="22"/>
                <w:szCs w:val="22"/>
              </w:rPr>
            </w:pPr>
            <w:r w:rsidRPr="0061008B">
              <w:rPr>
                <w:b/>
                <w:bCs/>
                <w:sz w:val="22"/>
                <w:szCs w:val="22"/>
              </w:rPr>
              <w:t>Required Realms</w:t>
            </w:r>
          </w:p>
        </w:tc>
        <w:tc>
          <w:tcPr>
            <w:tcW w:w="1410" w:type="dxa"/>
            <w:shd w:val="clear" w:color="auto" w:fill="D9D9D9" w:themeFill="background1" w:themeFillShade="D9"/>
            <w:hideMark/>
          </w:tcPr>
          <w:p w14:paraId="746DBDC9" w14:textId="77777777" w:rsidR="0061008B" w:rsidRPr="0061008B" w:rsidRDefault="0061008B" w:rsidP="0061008B">
            <w:pPr>
              <w:pStyle w:val="CSP-ChapterBodyText"/>
              <w:spacing w:after="80" w:line="240" w:lineRule="auto"/>
              <w:ind w:firstLine="0"/>
              <w:jc w:val="left"/>
              <w:rPr>
                <w:b/>
                <w:bCs/>
                <w:sz w:val="22"/>
                <w:szCs w:val="22"/>
              </w:rPr>
            </w:pPr>
            <w:r w:rsidRPr="0061008B">
              <w:rPr>
                <w:b/>
                <w:bCs/>
                <w:sz w:val="22"/>
                <w:szCs w:val="22"/>
              </w:rPr>
              <w:t>Scroll Focus</w:t>
            </w:r>
          </w:p>
        </w:tc>
        <w:tc>
          <w:tcPr>
            <w:tcW w:w="2322" w:type="dxa"/>
            <w:shd w:val="clear" w:color="auto" w:fill="D9D9D9" w:themeFill="background1" w:themeFillShade="D9"/>
            <w:hideMark/>
          </w:tcPr>
          <w:p w14:paraId="3116B724" w14:textId="77777777" w:rsidR="0061008B" w:rsidRPr="0061008B" w:rsidRDefault="0061008B" w:rsidP="0061008B">
            <w:pPr>
              <w:pStyle w:val="CSP-ChapterBodyText"/>
              <w:spacing w:after="80" w:line="240" w:lineRule="auto"/>
              <w:ind w:firstLine="0"/>
              <w:jc w:val="left"/>
              <w:rPr>
                <w:b/>
                <w:bCs/>
                <w:sz w:val="22"/>
                <w:szCs w:val="22"/>
              </w:rPr>
            </w:pPr>
            <w:r w:rsidRPr="0061008B">
              <w:rPr>
                <w:b/>
                <w:bCs/>
                <w:sz w:val="22"/>
                <w:szCs w:val="22"/>
              </w:rPr>
              <w:t>Tactical Entry Points</w:t>
            </w:r>
          </w:p>
        </w:tc>
      </w:tr>
      <w:tr w:rsidR="0061008B" w:rsidRPr="0061008B" w14:paraId="03896F66" w14:textId="77777777" w:rsidTr="0061008B">
        <w:trPr>
          <w:tblCellSpacing w:w="15" w:type="dxa"/>
        </w:trPr>
        <w:tc>
          <w:tcPr>
            <w:tcW w:w="1729" w:type="dxa"/>
            <w:hideMark/>
          </w:tcPr>
          <w:p w14:paraId="7B5D676D"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Education</w:t>
            </w:r>
          </w:p>
        </w:tc>
        <w:tc>
          <w:tcPr>
            <w:tcW w:w="1930" w:type="dxa"/>
            <w:hideMark/>
          </w:tcPr>
          <w:p w14:paraId="4955A860" w14:textId="77777777" w:rsidR="0061008B" w:rsidRPr="0061008B" w:rsidRDefault="0061008B" w:rsidP="0061008B">
            <w:pPr>
              <w:pStyle w:val="CSP-ChapterBodyText"/>
              <w:spacing w:after="80" w:line="240" w:lineRule="auto"/>
              <w:ind w:firstLine="0"/>
              <w:jc w:val="left"/>
              <w:rPr>
                <w:sz w:val="22"/>
                <w:szCs w:val="22"/>
              </w:rPr>
            </w:pPr>
          </w:p>
        </w:tc>
        <w:tc>
          <w:tcPr>
            <w:tcW w:w="1410" w:type="dxa"/>
            <w:hideMark/>
          </w:tcPr>
          <w:p w14:paraId="76293460" w14:textId="77777777" w:rsidR="0061008B" w:rsidRPr="0061008B" w:rsidRDefault="0061008B" w:rsidP="0061008B">
            <w:pPr>
              <w:pStyle w:val="CSP-ChapterBodyText"/>
              <w:spacing w:after="80" w:line="240" w:lineRule="auto"/>
              <w:ind w:firstLine="0"/>
              <w:jc w:val="left"/>
              <w:rPr>
                <w:sz w:val="22"/>
                <w:szCs w:val="22"/>
              </w:rPr>
            </w:pPr>
          </w:p>
        </w:tc>
        <w:tc>
          <w:tcPr>
            <w:tcW w:w="2322" w:type="dxa"/>
            <w:hideMark/>
          </w:tcPr>
          <w:p w14:paraId="25CB4E59" w14:textId="77777777" w:rsidR="0061008B" w:rsidRPr="0061008B" w:rsidRDefault="0061008B" w:rsidP="0061008B">
            <w:pPr>
              <w:pStyle w:val="CSP-ChapterBodyText"/>
              <w:spacing w:after="80" w:line="240" w:lineRule="auto"/>
              <w:ind w:firstLine="0"/>
              <w:jc w:val="left"/>
              <w:rPr>
                <w:sz w:val="22"/>
                <w:szCs w:val="22"/>
              </w:rPr>
            </w:pPr>
          </w:p>
        </w:tc>
      </w:tr>
      <w:tr w:rsidR="0061008B" w:rsidRPr="0061008B" w14:paraId="06AE082F" w14:textId="77777777" w:rsidTr="0061008B">
        <w:trPr>
          <w:tblCellSpacing w:w="15" w:type="dxa"/>
        </w:trPr>
        <w:tc>
          <w:tcPr>
            <w:tcW w:w="1729" w:type="dxa"/>
            <w:hideMark/>
          </w:tcPr>
          <w:p w14:paraId="4A833EF9"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Government</w:t>
            </w:r>
          </w:p>
        </w:tc>
        <w:tc>
          <w:tcPr>
            <w:tcW w:w="1930" w:type="dxa"/>
            <w:hideMark/>
          </w:tcPr>
          <w:p w14:paraId="2813A2A9" w14:textId="77777777" w:rsidR="0061008B" w:rsidRPr="0061008B" w:rsidRDefault="0061008B" w:rsidP="0061008B">
            <w:pPr>
              <w:pStyle w:val="CSP-ChapterBodyText"/>
              <w:spacing w:after="80" w:line="240" w:lineRule="auto"/>
              <w:ind w:firstLine="0"/>
              <w:jc w:val="left"/>
              <w:rPr>
                <w:sz w:val="22"/>
                <w:szCs w:val="22"/>
              </w:rPr>
            </w:pPr>
          </w:p>
        </w:tc>
        <w:tc>
          <w:tcPr>
            <w:tcW w:w="1410" w:type="dxa"/>
            <w:hideMark/>
          </w:tcPr>
          <w:p w14:paraId="1453FCD2" w14:textId="77777777" w:rsidR="0061008B" w:rsidRPr="0061008B" w:rsidRDefault="0061008B" w:rsidP="0061008B">
            <w:pPr>
              <w:pStyle w:val="CSP-ChapterBodyText"/>
              <w:spacing w:after="80" w:line="240" w:lineRule="auto"/>
              <w:ind w:firstLine="0"/>
              <w:jc w:val="left"/>
              <w:rPr>
                <w:sz w:val="22"/>
                <w:szCs w:val="22"/>
              </w:rPr>
            </w:pPr>
          </w:p>
        </w:tc>
        <w:tc>
          <w:tcPr>
            <w:tcW w:w="2322" w:type="dxa"/>
            <w:hideMark/>
          </w:tcPr>
          <w:p w14:paraId="7516CC71" w14:textId="77777777" w:rsidR="0061008B" w:rsidRPr="0061008B" w:rsidRDefault="0061008B" w:rsidP="0061008B">
            <w:pPr>
              <w:pStyle w:val="CSP-ChapterBodyText"/>
              <w:spacing w:after="80" w:line="240" w:lineRule="auto"/>
              <w:ind w:firstLine="0"/>
              <w:jc w:val="left"/>
              <w:rPr>
                <w:sz w:val="22"/>
                <w:szCs w:val="22"/>
              </w:rPr>
            </w:pPr>
          </w:p>
        </w:tc>
      </w:tr>
      <w:tr w:rsidR="0061008B" w:rsidRPr="0061008B" w14:paraId="6B8D6504" w14:textId="77777777" w:rsidTr="0061008B">
        <w:trPr>
          <w:tblCellSpacing w:w="15" w:type="dxa"/>
        </w:trPr>
        <w:tc>
          <w:tcPr>
            <w:tcW w:w="1729" w:type="dxa"/>
            <w:hideMark/>
          </w:tcPr>
          <w:p w14:paraId="5D7CB396"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Healthcare</w:t>
            </w:r>
          </w:p>
        </w:tc>
        <w:tc>
          <w:tcPr>
            <w:tcW w:w="1930" w:type="dxa"/>
            <w:hideMark/>
          </w:tcPr>
          <w:p w14:paraId="14026A65" w14:textId="77777777" w:rsidR="0061008B" w:rsidRPr="0061008B" w:rsidRDefault="0061008B" w:rsidP="0061008B">
            <w:pPr>
              <w:pStyle w:val="CSP-ChapterBodyText"/>
              <w:spacing w:after="80" w:line="240" w:lineRule="auto"/>
              <w:ind w:firstLine="0"/>
              <w:jc w:val="left"/>
              <w:rPr>
                <w:sz w:val="22"/>
                <w:szCs w:val="22"/>
              </w:rPr>
            </w:pPr>
          </w:p>
        </w:tc>
        <w:tc>
          <w:tcPr>
            <w:tcW w:w="1410" w:type="dxa"/>
            <w:hideMark/>
          </w:tcPr>
          <w:p w14:paraId="3BB8638F" w14:textId="77777777" w:rsidR="0061008B" w:rsidRPr="0061008B" w:rsidRDefault="0061008B" w:rsidP="0061008B">
            <w:pPr>
              <w:pStyle w:val="CSP-ChapterBodyText"/>
              <w:spacing w:after="80" w:line="240" w:lineRule="auto"/>
              <w:ind w:firstLine="0"/>
              <w:jc w:val="left"/>
              <w:rPr>
                <w:sz w:val="22"/>
                <w:szCs w:val="22"/>
              </w:rPr>
            </w:pPr>
          </w:p>
        </w:tc>
        <w:tc>
          <w:tcPr>
            <w:tcW w:w="2322" w:type="dxa"/>
            <w:hideMark/>
          </w:tcPr>
          <w:p w14:paraId="2BD027A3" w14:textId="77777777" w:rsidR="0061008B" w:rsidRPr="0061008B" w:rsidRDefault="0061008B" w:rsidP="0061008B">
            <w:pPr>
              <w:pStyle w:val="CSP-ChapterBodyText"/>
              <w:spacing w:after="80" w:line="240" w:lineRule="auto"/>
              <w:ind w:firstLine="0"/>
              <w:jc w:val="left"/>
              <w:rPr>
                <w:sz w:val="22"/>
                <w:szCs w:val="22"/>
              </w:rPr>
            </w:pPr>
          </w:p>
        </w:tc>
      </w:tr>
      <w:tr w:rsidR="0061008B" w:rsidRPr="0061008B" w14:paraId="2D135A3F" w14:textId="77777777" w:rsidTr="0061008B">
        <w:trPr>
          <w:tblCellSpacing w:w="15" w:type="dxa"/>
        </w:trPr>
        <w:tc>
          <w:tcPr>
            <w:tcW w:w="1729" w:type="dxa"/>
            <w:hideMark/>
          </w:tcPr>
          <w:p w14:paraId="2A692B43"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Business</w:t>
            </w:r>
          </w:p>
        </w:tc>
        <w:tc>
          <w:tcPr>
            <w:tcW w:w="1930" w:type="dxa"/>
            <w:hideMark/>
          </w:tcPr>
          <w:p w14:paraId="1FAD76E5" w14:textId="77777777" w:rsidR="0061008B" w:rsidRPr="0061008B" w:rsidRDefault="0061008B" w:rsidP="0061008B">
            <w:pPr>
              <w:pStyle w:val="CSP-ChapterBodyText"/>
              <w:spacing w:after="80" w:line="240" w:lineRule="auto"/>
              <w:ind w:firstLine="0"/>
              <w:jc w:val="left"/>
              <w:rPr>
                <w:sz w:val="22"/>
                <w:szCs w:val="22"/>
              </w:rPr>
            </w:pPr>
          </w:p>
        </w:tc>
        <w:tc>
          <w:tcPr>
            <w:tcW w:w="1410" w:type="dxa"/>
            <w:hideMark/>
          </w:tcPr>
          <w:p w14:paraId="5CB6E297" w14:textId="77777777" w:rsidR="0061008B" w:rsidRPr="0061008B" w:rsidRDefault="0061008B" w:rsidP="0061008B">
            <w:pPr>
              <w:pStyle w:val="CSP-ChapterBodyText"/>
              <w:spacing w:after="80" w:line="240" w:lineRule="auto"/>
              <w:ind w:firstLine="0"/>
              <w:jc w:val="left"/>
              <w:rPr>
                <w:sz w:val="22"/>
                <w:szCs w:val="22"/>
              </w:rPr>
            </w:pPr>
          </w:p>
        </w:tc>
        <w:tc>
          <w:tcPr>
            <w:tcW w:w="2322" w:type="dxa"/>
            <w:hideMark/>
          </w:tcPr>
          <w:p w14:paraId="6F1FABEB" w14:textId="77777777" w:rsidR="0061008B" w:rsidRPr="0061008B" w:rsidRDefault="0061008B" w:rsidP="0061008B">
            <w:pPr>
              <w:pStyle w:val="CSP-ChapterBodyText"/>
              <w:spacing w:after="80" w:line="240" w:lineRule="auto"/>
              <w:ind w:firstLine="0"/>
              <w:jc w:val="left"/>
              <w:rPr>
                <w:sz w:val="22"/>
                <w:szCs w:val="22"/>
              </w:rPr>
            </w:pPr>
          </w:p>
        </w:tc>
      </w:tr>
      <w:tr w:rsidR="0061008B" w:rsidRPr="0061008B" w14:paraId="5253DD82" w14:textId="77777777" w:rsidTr="0061008B">
        <w:trPr>
          <w:tblCellSpacing w:w="15" w:type="dxa"/>
        </w:trPr>
        <w:tc>
          <w:tcPr>
            <w:tcW w:w="1729" w:type="dxa"/>
            <w:hideMark/>
          </w:tcPr>
          <w:p w14:paraId="5A79F0BC"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Family Systems</w:t>
            </w:r>
          </w:p>
        </w:tc>
        <w:tc>
          <w:tcPr>
            <w:tcW w:w="1930" w:type="dxa"/>
            <w:hideMark/>
          </w:tcPr>
          <w:p w14:paraId="131551F0" w14:textId="77777777" w:rsidR="0061008B" w:rsidRPr="0061008B" w:rsidRDefault="0061008B" w:rsidP="0061008B">
            <w:pPr>
              <w:pStyle w:val="CSP-ChapterBodyText"/>
              <w:spacing w:after="80" w:line="240" w:lineRule="auto"/>
              <w:ind w:firstLine="0"/>
              <w:jc w:val="left"/>
              <w:rPr>
                <w:sz w:val="22"/>
                <w:szCs w:val="22"/>
              </w:rPr>
            </w:pPr>
          </w:p>
        </w:tc>
        <w:tc>
          <w:tcPr>
            <w:tcW w:w="1410" w:type="dxa"/>
            <w:hideMark/>
          </w:tcPr>
          <w:p w14:paraId="33F51E68" w14:textId="77777777" w:rsidR="0061008B" w:rsidRPr="0061008B" w:rsidRDefault="0061008B" w:rsidP="0061008B">
            <w:pPr>
              <w:pStyle w:val="CSP-ChapterBodyText"/>
              <w:spacing w:after="80" w:line="240" w:lineRule="auto"/>
              <w:ind w:firstLine="0"/>
              <w:jc w:val="left"/>
              <w:rPr>
                <w:sz w:val="22"/>
                <w:szCs w:val="22"/>
              </w:rPr>
            </w:pPr>
          </w:p>
        </w:tc>
        <w:tc>
          <w:tcPr>
            <w:tcW w:w="2322" w:type="dxa"/>
            <w:hideMark/>
          </w:tcPr>
          <w:p w14:paraId="5D9C5ACA" w14:textId="77777777" w:rsidR="0061008B" w:rsidRPr="0061008B" w:rsidRDefault="0061008B" w:rsidP="0061008B">
            <w:pPr>
              <w:pStyle w:val="CSP-ChapterBodyText"/>
              <w:spacing w:after="80" w:line="240" w:lineRule="auto"/>
              <w:ind w:firstLine="0"/>
              <w:jc w:val="left"/>
              <w:rPr>
                <w:sz w:val="22"/>
                <w:szCs w:val="22"/>
              </w:rPr>
            </w:pPr>
          </w:p>
        </w:tc>
      </w:tr>
      <w:tr w:rsidR="0061008B" w:rsidRPr="0061008B" w14:paraId="2021C953" w14:textId="77777777" w:rsidTr="0061008B">
        <w:trPr>
          <w:tblCellSpacing w:w="15" w:type="dxa"/>
        </w:trPr>
        <w:tc>
          <w:tcPr>
            <w:tcW w:w="1729" w:type="dxa"/>
            <w:hideMark/>
          </w:tcPr>
          <w:p w14:paraId="7665B42B"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Media/Arts</w:t>
            </w:r>
          </w:p>
        </w:tc>
        <w:tc>
          <w:tcPr>
            <w:tcW w:w="1930" w:type="dxa"/>
            <w:hideMark/>
          </w:tcPr>
          <w:p w14:paraId="36BDBDB3" w14:textId="77777777" w:rsidR="0061008B" w:rsidRPr="0061008B" w:rsidRDefault="0061008B" w:rsidP="0061008B">
            <w:pPr>
              <w:pStyle w:val="CSP-ChapterBodyText"/>
              <w:spacing w:after="80" w:line="240" w:lineRule="auto"/>
              <w:ind w:firstLine="0"/>
              <w:jc w:val="left"/>
              <w:rPr>
                <w:sz w:val="22"/>
                <w:szCs w:val="22"/>
              </w:rPr>
            </w:pPr>
          </w:p>
        </w:tc>
        <w:tc>
          <w:tcPr>
            <w:tcW w:w="1410" w:type="dxa"/>
            <w:hideMark/>
          </w:tcPr>
          <w:p w14:paraId="28233B0B" w14:textId="77777777" w:rsidR="0061008B" w:rsidRPr="0061008B" w:rsidRDefault="0061008B" w:rsidP="0061008B">
            <w:pPr>
              <w:pStyle w:val="CSP-ChapterBodyText"/>
              <w:spacing w:after="80" w:line="240" w:lineRule="auto"/>
              <w:ind w:firstLine="0"/>
              <w:jc w:val="left"/>
              <w:rPr>
                <w:sz w:val="22"/>
                <w:szCs w:val="22"/>
              </w:rPr>
            </w:pPr>
          </w:p>
        </w:tc>
        <w:tc>
          <w:tcPr>
            <w:tcW w:w="2322" w:type="dxa"/>
            <w:hideMark/>
          </w:tcPr>
          <w:p w14:paraId="6A9CE59E" w14:textId="77777777" w:rsidR="0061008B" w:rsidRPr="0061008B" w:rsidRDefault="0061008B" w:rsidP="0061008B">
            <w:pPr>
              <w:pStyle w:val="CSP-ChapterBodyText"/>
              <w:spacing w:after="80" w:line="240" w:lineRule="auto"/>
              <w:ind w:firstLine="0"/>
              <w:jc w:val="left"/>
              <w:rPr>
                <w:sz w:val="22"/>
                <w:szCs w:val="22"/>
              </w:rPr>
            </w:pPr>
          </w:p>
        </w:tc>
      </w:tr>
      <w:tr w:rsidR="0061008B" w:rsidRPr="0061008B" w14:paraId="1169E839" w14:textId="77777777" w:rsidTr="0061008B">
        <w:trPr>
          <w:tblCellSpacing w:w="15" w:type="dxa"/>
        </w:trPr>
        <w:tc>
          <w:tcPr>
            <w:tcW w:w="1729" w:type="dxa"/>
            <w:hideMark/>
          </w:tcPr>
          <w:p w14:paraId="4B353058"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Religious Sector</w:t>
            </w:r>
          </w:p>
        </w:tc>
        <w:tc>
          <w:tcPr>
            <w:tcW w:w="1930" w:type="dxa"/>
            <w:hideMark/>
          </w:tcPr>
          <w:p w14:paraId="528C8CD7" w14:textId="77777777" w:rsidR="0061008B" w:rsidRPr="0061008B" w:rsidRDefault="0061008B" w:rsidP="0061008B">
            <w:pPr>
              <w:pStyle w:val="CSP-ChapterBodyText"/>
              <w:spacing w:after="80" w:line="240" w:lineRule="auto"/>
              <w:ind w:firstLine="0"/>
              <w:jc w:val="left"/>
              <w:rPr>
                <w:sz w:val="22"/>
                <w:szCs w:val="22"/>
              </w:rPr>
            </w:pPr>
          </w:p>
        </w:tc>
        <w:tc>
          <w:tcPr>
            <w:tcW w:w="1410" w:type="dxa"/>
            <w:hideMark/>
          </w:tcPr>
          <w:p w14:paraId="7503EB05" w14:textId="77777777" w:rsidR="0061008B" w:rsidRPr="0061008B" w:rsidRDefault="0061008B" w:rsidP="0061008B">
            <w:pPr>
              <w:pStyle w:val="CSP-ChapterBodyText"/>
              <w:spacing w:after="80" w:line="240" w:lineRule="auto"/>
              <w:ind w:firstLine="0"/>
              <w:jc w:val="left"/>
              <w:rPr>
                <w:sz w:val="22"/>
                <w:szCs w:val="22"/>
              </w:rPr>
            </w:pPr>
          </w:p>
        </w:tc>
        <w:tc>
          <w:tcPr>
            <w:tcW w:w="2322" w:type="dxa"/>
            <w:hideMark/>
          </w:tcPr>
          <w:p w14:paraId="325C13A1" w14:textId="77777777" w:rsidR="0061008B" w:rsidRPr="0061008B" w:rsidRDefault="0061008B" w:rsidP="0061008B">
            <w:pPr>
              <w:pStyle w:val="CSP-ChapterBodyText"/>
              <w:spacing w:after="80" w:line="240" w:lineRule="auto"/>
              <w:ind w:firstLine="0"/>
              <w:jc w:val="left"/>
              <w:rPr>
                <w:sz w:val="22"/>
                <w:szCs w:val="22"/>
              </w:rPr>
            </w:pPr>
          </w:p>
        </w:tc>
      </w:tr>
    </w:tbl>
    <w:p w14:paraId="104B89C5" w14:textId="246E9B9D" w:rsidR="0061008B" w:rsidRPr="0061008B" w:rsidRDefault="0061008B" w:rsidP="0061008B">
      <w:pPr>
        <w:pStyle w:val="CSP-ChapterBodyText"/>
      </w:pPr>
      <w:r>
        <w:br w:type="textWrapping" w:clear="all"/>
      </w:r>
      <w:r w:rsidR="00BF6C2A">
        <w:rPr>
          <w:noProof/>
        </w:rPr>
        <w:pict w14:anchorId="1CFF3F73">
          <v:rect id="_x0000_i1036" alt="" style="width:468pt;height:.05pt;mso-width-percent:0;mso-height-percent:0;mso-width-percent:0;mso-height-percent:0" o:hralign="center" o:hrstd="t" o:hr="t" fillcolor="#a0a0a0" stroked="f"/>
        </w:pict>
      </w:r>
    </w:p>
    <w:p w14:paraId="3CF114E5" w14:textId="5A92F65A" w:rsidR="0061008B" w:rsidRPr="0061008B" w:rsidRDefault="0061008B" w:rsidP="0061008B">
      <w:pPr>
        <w:pStyle w:val="CSP-ChapterBodyText"/>
        <w:rPr>
          <w:b/>
          <w:bCs/>
        </w:rPr>
      </w:pPr>
      <w:r w:rsidRPr="0061008B">
        <w:rPr>
          <w:b/>
          <w:bCs/>
        </w:rPr>
        <w:t>4. Scroll Deployment Map</w:t>
      </w:r>
    </w:p>
    <w:p w14:paraId="07BB763A" w14:textId="77777777" w:rsidR="0061008B" w:rsidRPr="0061008B" w:rsidRDefault="0061008B" w:rsidP="0061008B">
      <w:pPr>
        <w:pStyle w:val="CSP-ChapterBodyText"/>
        <w:numPr>
          <w:ilvl w:val="0"/>
          <w:numId w:val="436"/>
        </w:numPr>
        <w:tabs>
          <w:tab w:val="clear" w:pos="720"/>
          <w:tab w:val="num" w:pos="1080"/>
        </w:tabs>
        <w:ind w:left="1080"/>
      </w:pPr>
      <w:r w:rsidRPr="0061008B">
        <w:rPr>
          <w:b/>
          <w:bCs/>
        </w:rPr>
        <w:t>Scroll Release Sites:</w:t>
      </w:r>
    </w:p>
    <w:p w14:paraId="3DB34B2A" w14:textId="77777777" w:rsidR="0061008B" w:rsidRPr="0061008B" w:rsidRDefault="0061008B" w:rsidP="0061008B">
      <w:pPr>
        <w:pStyle w:val="CSP-ChapterBodyText"/>
        <w:ind w:left="720"/>
      </w:pPr>
      <w:r w:rsidRPr="0061008B">
        <w:rPr>
          <w:i/>
        </w:rPr>
        <w:t>(Where should scrolls be prayed, read, sealed, or released?)</w:t>
      </w:r>
    </w:p>
    <w:p w14:paraId="225757A9" w14:textId="77777777" w:rsidR="0061008B" w:rsidRPr="0061008B" w:rsidRDefault="0061008B" w:rsidP="0061008B">
      <w:pPr>
        <w:pStyle w:val="CSP-ChapterBodyText"/>
        <w:numPr>
          <w:ilvl w:val="0"/>
          <w:numId w:val="436"/>
        </w:numPr>
        <w:tabs>
          <w:tab w:val="clear" w:pos="720"/>
          <w:tab w:val="num" w:pos="1080"/>
        </w:tabs>
        <w:ind w:left="1080"/>
      </w:pPr>
      <w:proofErr w:type="spellStart"/>
      <w:r w:rsidRPr="0061008B">
        <w:rPr>
          <w:b/>
          <w:bCs/>
        </w:rPr>
        <w:t>Scrollbearers</w:t>
      </w:r>
      <w:proofErr w:type="spellEnd"/>
      <w:r w:rsidRPr="0061008B">
        <w:rPr>
          <w:b/>
          <w:bCs/>
        </w:rPr>
        <w:t xml:space="preserve"> Assigned:</w:t>
      </w:r>
    </w:p>
    <w:p w14:paraId="0BCABA3A" w14:textId="77777777" w:rsidR="0061008B" w:rsidRPr="0061008B" w:rsidRDefault="0061008B" w:rsidP="0061008B">
      <w:pPr>
        <w:pStyle w:val="CSP-ChapterBodyText"/>
        <w:ind w:left="720"/>
      </w:pPr>
      <w:r w:rsidRPr="0061008B">
        <w:rPr>
          <w:i/>
        </w:rPr>
        <w:t>(Who carries each scroll and under what authority?)</w:t>
      </w:r>
    </w:p>
    <w:p w14:paraId="7B56EFA6" w14:textId="77777777" w:rsidR="0061008B" w:rsidRPr="0061008B" w:rsidRDefault="0061008B" w:rsidP="0061008B">
      <w:pPr>
        <w:pStyle w:val="CSP-ChapterBodyText"/>
        <w:numPr>
          <w:ilvl w:val="0"/>
          <w:numId w:val="436"/>
        </w:numPr>
        <w:tabs>
          <w:tab w:val="clear" w:pos="720"/>
          <w:tab w:val="num" w:pos="1080"/>
        </w:tabs>
        <w:ind w:left="1080"/>
      </w:pPr>
      <w:r w:rsidRPr="0061008B">
        <w:rPr>
          <w:b/>
          <w:bCs/>
        </w:rPr>
        <w:t>Seals of Confirmation:</w:t>
      </w:r>
    </w:p>
    <w:p w14:paraId="5134B66E" w14:textId="77777777" w:rsidR="0061008B" w:rsidRPr="0061008B" w:rsidRDefault="0061008B" w:rsidP="0061008B">
      <w:pPr>
        <w:pStyle w:val="CSP-ChapterBodyText"/>
        <w:ind w:left="720"/>
      </w:pPr>
      <w:r w:rsidRPr="0061008B">
        <w:rPr>
          <w:i/>
        </w:rPr>
        <w:t>(What signs, prayers, or acts should precede public deployment?)</w:t>
      </w:r>
    </w:p>
    <w:p w14:paraId="6E476EDA" w14:textId="77777777" w:rsidR="0061008B" w:rsidRPr="0061008B" w:rsidRDefault="00BF6C2A" w:rsidP="0061008B">
      <w:pPr>
        <w:pStyle w:val="CSP-ChapterBodyText"/>
      </w:pPr>
      <w:r>
        <w:rPr>
          <w:noProof/>
        </w:rPr>
        <w:pict w14:anchorId="1362FACA">
          <v:rect id="_x0000_i1035" alt="" style="width:468pt;height:.05pt;mso-width-percent:0;mso-height-percent:0;mso-width-percent:0;mso-height-percent:0" o:hralign="center" o:hrstd="t" o:hr="t" fillcolor="#a0a0a0" stroked="f"/>
        </w:pict>
      </w:r>
    </w:p>
    <w:p w14:paraId="457499AE" w14:textId="17C5A4A2" w:rsidR="0061008B" w:rsidRPr="0061008B" w:rsidRDefault="0061008B" w:rsidP="0061008B">
      <w:pPr>
        <w:pStyle w:val="CSP-ChapterBodyText"/>
        <w:rPr>
          <w:b/>
          <w:bCs/>
        </w:rPr>
      </w:pPr>
      <w:r w:rsidRPr="0061008B">
        <w:rPr>
          <w:b/>
          <w:bCs/>
        </w:rPr>
        <w:t>5. Activation Rhythms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60"/>
        <w:gridCol w:w="1440"/>
        <w:gridCol w:w="3873"/>
      </w:tblGrid>
      <w:tr w:rsidR="0061008B" w:rsidRPr="0061008B" w14:paraId="068575F8" w14:textId="77777777" w:rsidTr="0061008B">
        <w:trPr>
          <w:tblHeader/>
          <w:tblCellSpacing w:w="15" w:type="dxa"/>
          <w:jc w:val="center"/>
        </w:trPr>
        <w:tc>
          <w:tcPr>
            <w:tcW w:w="3015" w:type="dxa"/>
            <w:shd w:val="clear" w:color="auto" w:fill="D9D9D9" w:themeFill="background1" w:themeFillShade="D9"/>
            <w:hideMark/>
          </w:tcPr>
          <w:p w14:paraId="2538850D" w14:textId="77777777" w:rsidR="0061008B" w:rsidRPr="0061008B" w:rsidRDefault="0061008B" w:rsidP="0061008B">
            <w:pPr>
              <w:pStyle w:val="CSP-ChapterBodyText"/>
              <w:spacing w:after="80" w:line="240" w:lineRule="auto"/>
              <w:ind w:firstLine="0"/>
              <w:jc w:val="left"/>
              <w:rPr>
                <w:b/>
                <w:bCs/>
                <w:sz w:val="22"/>
                <w:szCs w:val="22"/>
              </w:rPr>
            </w:pPr>
            <w:r w:rsidRPr="0061008B">
              <w:rPr>
                <w:b/>
                <w:bCs/>
                <w:sz w:val="22"/>
                <w:szCs w:val="22"/>
              </w:rPr>
              <w:t>Rhythm</w:t>
            </w:r>
          </w:p>
        </w:tc>
        <w:tc>
          <w:tcPr>
            <w:tcW w:w="1410" w:type="dxa"/>
            <w:shd w:val="clear" w:color="auto" w:fill="D9D9D9" w:themeFill="background1" w:themeFillShade="D9"/>
            <w:hideMark/>
          </w:tcPr>
          <w:p w14:paraId="0454F93A" w14:textId="77777777" w:rsidR="0061008B" w:rsidRPr="0061008B" w:rsidRDefault="0061008B" w:rsidP="0061008B">
            <w:pPr>
              <w:pStyle w:val="CSP-ChapterBodyText"/>
              <w:spacing w:after="80" w:line="240" w:lineRule="auto"/>
              <w:ind w:firstLine="0"/>
              <w:jc w:val="left"/>
              <w:rPr>
                <w:b/>
                <w:bCs/>
                <w:sz w:val="22"/>
                <w:szCs w:val="22"/>
              </w:rPr>
            </w:pPr>
            <w:r w:rsidRPr="0061008B">
              <w:rPr>
                <w:b/>
                <w:bCs/>
                <w:sz w:val="22"/>
                <w:szCs w:val="22"/>
              </w:rPr>
              <w:t>Frequency</w:t>
            </w:r>
          </w:p>
        </w:tc>
        <w:tc>
          <w:tcPr>
            <w:tcW w:w="3828" w:type="dxa"/>
            <w:shd w:val="clear" w:color="auto" w:fill="D9D9D9" w:themeFill="background1" w:themeFillShade="D9"/>
            <w:hideMark/>
          </w:tcPr>
          <w:p w14:paraId="4AE9CDB5" w14:textId="77777777" w:rsidR="0061008B" w:rsidRPr="0061008B" w:rsidRDefault="0061008B" w:rsidP="0061008B">
            <w:pPr>
              <w:pStyle w:val="CSP-ChapterBodyText"/>
              <w:spacing w:after="80" w:line="240" w:lineRule="auto"/>
              <w:ind w:firstLine="0"/>
              <w:jc w:val="left"/>
              <w:rPr>
                <w:b/>
                <w:bCs/>
                <w:sz w:val="22"/>
                <w:szCs w:val="22"/>
              </w:rPr>
            </w:pPr>
            <w:r w:rsidRPr="0061008B">
              <w:rPr>
                <w:b/>
                <w:bCs/>
                <w:sz w:val="22"/>
                <w:szCs w:val="22"/>
              </w:rPr>
              <w:t>Focus</w:t>
            </w:r>
          </w:p>
        </w:tc>
      </w:tr>
      <w:tr w:rsidR="0061008B" w:rsidRPr="0061008B" w14:paraId="2DA7E066" w14:textId="77777777" w:rsidTr="0061008B">
        <w:trPr>
          <w:tblCellSpacing w:w="15" w:type="dxa"/>
          <w:jc w:val="center"/>
        </w:trPr>
        <w:tc>
          <w:tcPr>
            <w:tcW w:w="3015" w:type="dxa"/>
            <w:hideMark/>
          </w:tcPr>
          <w:p w14:paraId="490B5D12"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Intercession Walks</w:t>
            </w:r>
          </w:p>
        </w:tc>
        <w:tc>
          <w:tcPr>
            <w:tcW w:w="1410" w:type="dxa"/>
            <w:hideMark/>
          </w:tcPr>
          <w:p w14:paraId="53FE5B4C"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Weekly</w:t>
            </w:r>
          </w:p>
        </w:tc>
        <w:tc>
          <w:tcPr>
            <w:tcW w:w="3828" w:type="dxa"/>
            <w:hideMark/>
          </w:tcPr>
          <w:p w14:paraId="600151B1"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Realm-by-realm by neighborhood</w:t>
            </w:r>
          </w:p>
        </w:tc>
      </w:tr>
      <w:tr w:rsidR="0061008B" w:rsidRPr="0061008B" w14:paraId="27D47AEC" w14:textId="77777777" w:rsidTr="0061008B">
        <w:trPr>
          <w:tblCellSpacing w:w="15" w:type="dxa"/>
          <w:jc w:val="center"/>
        </w:trPr>
        <w:tc>
          <w:tcPr>
            <w:tcW w:w="3015" w:type="dxa"/>
            <w:hideMark/>
          </w:tcPr>
          <w:p w14:paraId="1C586E84"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Scroll Calibration</w:t>
            </w:r>
          </w:p>
        </w:tc>
        <w:tc>
          <w:tcPr>
            <w:tcW w:w="1410" w:type="dxa"/>
            <w:hideMark/>
          </w:tcPr>
          <w:p w14:paraId="0794800B"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Monthly</w:t>
            </w:r>
          </w:p>
        </w:tc>
        <w:tc>
          <w:tcPr>
            <w:tcW w:w="3828" w:type="dxa"/>
            <w:hideMark/>
          </w:tcPr>
          <w:p w14:paraId="6700E16A"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 xml:space="preserve">Gathering of </w:t>
            </w:r>
            <w:proofErr w:type="spellStart"/>
            <w:r w:rsidRPr="0061008B">
              <w:rPr>
                <w:sz w:val="22"/>
                <w:szCs w:val="22"/>
              </w:rPr>
              <w:t>scrollbearers</w:t>
            </w:r>
            <w:proofErr w:type="spellEnd"/>
            <w:r w:rsidRPr="0061008B">
              <w:rPr>
                <w:sz w:val="22"/>
                <w:szCs w:val="22"/>
              </w:rPr>
              <w:t xml:space="preserve"> + prophetic teams</w:t>
            </w:r>
          </w:p>
        </w:tc>
      </w:tr>
      <w:tr w:rsidR="0061008B" w:rsidRPr="0061008B" w14:paraId="5C6FDA1B" w14:textId="77777777" w:rsidTr="0061008B">
        <w:trPr>
          <w:tblCellSpacing w:w="15" w:type="dxa"/>
          <w:jc w:val="center"/>
        </w:trPr>
        <w:tc>
          <w:tcPr>
            <w:tcW w:w="3015" w:type="dxa"/>
            <w:hideMark/>
          </w:tcPr>
          <w:p w14:paraId="1D7C7A4A"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Gatekeeper Audits</w:t>
            </w:r>
          </w:p>
        </w:tc>
        <w:tc>
          <w:tcPr>
            <w:tcW w:w="1410" w:type="dxa"/>
            <w:hideMark/>
          </w:tcPr>
          <w:p w14:paraId="4B6C3875"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Quarterly</w:t>
            </w:r>
          </w:p>
        </w:tc>
        <w:tc>
          <w:tcPr>
            <w:tcW w:w="3828" w:type="dxa"/>
            <w:hideMark/>
          </w:tcPr>
          <w:p w14:paraId="11BEB69A"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Review of institutional access holders</w:t>
            </w:r>
          </w:p>
        </w:tc>
      </w:tr>
      <w:tr w:rsidR="0061008B" w:rsidRPr="0061008B" w14:paraId="379E0727" w14:textId="77777777" w:rsidTr="0061008B">
        <w:trPr>
          <w:tblCellSpacing w:w="15" w:type="dxa"/>
          <w:jc w:val="center"/>
        </w:trPr>
        <w:tc>
          <w:tcPr>
            <w:tcW w:w="3015" w:type="dxa"/>
            <w:hideMark/>
          </w:tcPr>
          <w:p w14:paraId="4A0F256F"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Ambassador Commissioning</w:t>
            </w:r>
          </w:p>
        </w:tc>
        <w:tc>
          <w:tcPr>
            <w:tcW w:w="1410" w:type="dxa"/>
            <w:hideMark/>
          </w:tcPr>
          <w:p w14:paraId="421BF52E"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Annually</w:t>
            </w:r>
          </w:p>
        </w:tc>
        <w:tc>
          <w:tcPr>
            <w:tcW w:w="3828" w:type="dxa"/>
            <w:hideMark/>
          </w:tcPr>
          <w:p w14:paraId="4599C817" w14:textId="77777777" w:rsidR="0061008B" w:rsidRPr="0061008B" w:rsidRDefault="0061008B" w:rsidP="0061008B">
            <w:pPr>
              <w:pStyle w:val="CSP-ChapterBodyText"/>
              <w:spacing w:after="80" w:line="240" w:lineRule="auto"/>
              <w:ind w:firstLine="0"/>
              <w:jc w:val="left"/>
              <w:rPr>
                <w:sz w:val="22"/>
                <w:szCs w:val="22"/>
              </w:rPr>
            </w:pPr>
            <w:r w:rsidRPr="0061008B">
              <w:rPr>
                <w:sz w:val="22"/>
                <w:szCs w:val="22"/>
              </w:rPr>
              <w:t>Realm-based ordination and release</w:t>
            </w:r>
          </w:p>
        </w:tc>
      </w:tr>
    </w:tbl>
    <w:p w14:paraId="4506D878" w14:textId="77777777" w:rsidR="0061008B" w:rsidRPr="0061008B" w:rsidRDefault="00BF6C2A" w:rsidP="0061008B">
      <w:pPr>
        <w:pStyle w:val="CSP-ChapterBodyText"/>
      </w:pPr>
      <w:r>
        <w:rPr>
          <w:noProof/>
        </w:rPr>
        <w:pict w14:anchorId="01625011">
          <v:rect id="_x0000_i1034" alt="" style="width:468pt;height:.05pt;mso-width-percent:0;mso-height-percent:0;mso-width-percent:0;mso-height-percent:0" o:hralign="center" o:hrstd="t" o:hr="t" fillcolor="#a0a0a0" stroked="f"/>
        </w:pict>
      </w:r>
    </w:p>
    <w:p w14:paraId="47C369AD" w14:textId="77777777" w:rsidR="0061008B" w:rsidRDefault="0061008B">
      <w:pPr>
        <w:spacing w:after="160" w:line="259" w:lineRule="auto"/>
        <w:rPr>
          <w:b/>
          <w:bCs/>
          <w:iCs/>
        </w:rPr>
      </w:pPr>
      <w:r>
        <w:rPr>
          <w:b/>
          <w:bCs/>
        </w:rPr>
        <w:br w:type="page"/>
      </w:r>
    </w:p>
    <w:p w14:paraId="32AB53E1" w14:textId="46DA823E" w:rsidR="0061008B" w:rsidRPr="0061008B" w:rsidRDefault="0061008B" w:rsidP="0061008B">
      <w:pPr>
        <w:pStyle w:val="CSP-ChapterBodyText"/>
        <w:rPr>
          <w:b/>
          <w:bCs/>
        </w:rPr>
      </w:pPr>
      <w:r w:rsidRPr="0061008B">
        <w:rPr>
          <w:b/>
          <w:bCs/>
        </w:rPr>
        <w:lastRenderedPageBreak/>
        <w:t xml:space="preserve">6. </w:t>
      </w:r>
      <w:r>
        <w:rPr>
          <w:b/>
          <w:bCs/>
        </w:rPr>
        <w:t xml:space="preserve"> </w:t>
      </w:r>
      <w:r w:rsidRPr="0061008B">
        <w:rPr>
          <w:b/>
          <w:bCs/>
        </w:rPr>
        <w:t>Core Strategy Documents to Include</w:t>
      </w:r>
    </w:p>
    <w:p w14:paraId="71BDA1DF" w14:textId="62E5F1F1" w:rsidR="0061008B" w:rsidRPr="0061008B" w:rsidRDefault="0061008B" w:rsidP="0061008B">
      <w:pPr>
        <w:pStyle w:val="CSP-ChapterBodyText"/>
        <w:numPr>
          <w:ilvl w:val="0"/>
          <w:numId w:val="438"/>
        </w:numPr>
      </w:pPr>
      <w:r w:rsidRPr="0061008B">
        <w:t>Realm Resistance Report</w:t>
      </w:r>
    </w:p>
    <w:p w14:paraId="12F7DEA0" w14:textId="2A7F83F1" w:rsidR="0061008B" w:rsidRPr="0061008B" w:rsidRDefault="0061008B" w:rsidP="0061008B">
      <w:pPr>
        <w:pStyle w:val="CSP-ChapterBodyText"/>
        <w:numPr>
          <w:ilvl w:val="0"/>
          <w:numId w:val="438"/>
        </w:numPr>
      </w:pPr>
      <w:r w:rsidRPr="0061008B">
        <w:t>Stronghold Displacement Strategy</w:t>
      </w:r>
    </w:p>
    <w:p w14:paraId="4A246848" w14:textId="78F582C6" w:rsidR="0061008B" w:rsidRPr="0061008B" w:rsidRDefault="0061008B" w:rsidP="0061008B">
      <w:pPr>
        <w:pStyle w:val="CSP-ChapterBodyText"/>
        <w:numPr>
          <w:ilvl w:val="0"/>
          <w:numId w:val="438"/>
        </w:numPr>
      </w:pPr>
      <w:r w:rsidRPr="0061008B">
        <w:t>Scroll Deployment Calendar</w:t>
      </w:r>
    </w:p>
    <w:p w14:paraId="71C168EC" w14:textId="7DA6D80B" w:rsidR="0061008B" w:rsidRPr="0061008B" w:rsidRDefault="0061008B" w:rsidP="0061008B">
      <w:pPr>
        <w:pStyle w:val="CSP-ChapterBodyText"/>
        <w:numPr>
          <w:ilvl w:val="0"/>
          <w:numId w:val="438"/>
        </w:numPr>
      </w:pPr>
      <w:r w:rsidRPr="0061008B">
        <w:t>Intercession Route Map</w:t>
      </w:r>
    </w:p>
    <w:p w14:paraId="23E30C9D" w14:textId="04BB106A" w:rsidR="0061008B" w:rsidRPr="0061008B" w:rsidRDefault="0061008B" w:rsidP="0061008B">
      <w:pPr>
        <w:pStyle w:val="CSP-ChapterBodyText"/>
        <w:numPr>
          <w:ilvl w:val="0"/>
          <w:numId w:val="438"/>
        </w:numPr>
      </w:pPr>
      <w:r w:rsidRPr="0061008B">
        <w:t>Gatekeeper Influence Map</w:t>
      </w:r>
    </w:p>
    <w:p w14:paraId="5867A5A5" w14:textId="17717413" w:rsidR="0061008B" w:rsidRPr="0061008B" w:rsidRDefault="0061008B" w:rsidP="0061008B">
      <w:pPr>
        <w:pStyle w:val="CSP-ChapterBodyText"/>
        <w:numPr>
          <w:ilvl w:val="0"/>
          <w:numId w:val="438"/>
        </w:numPr>
      </w:pPr>
      <w:r w:rsidRPr="0061008B">
        <w:t>Civic Covenant Renewal Decree</w:t>
      </w:r>
    </w:p>
    <w:p w14:paraId="1B4A9724" w14:textId="767EADE7" w:rsidR="0061008B" w:rsidRPr="0061008B" w:rsidRDefault="0061008B" w:rsidP="0061008B">
      <w:pPr>
        <w:pStyle w:val="CSP-ChapterBodyText"/>
        <w:numPr>
          <w:ilvl w:val="0"/>
          <w:numId w:val="438"/>
        </w:numPr>
      </w:pPr>
      <w:r w:rsidRPr="0061008B">
        <w:t>City Renaming + Redemption Ceremony Guide</w:t>
      </w:r>
    </w:p>
    <w:p w14:paraId="1794FEA5" w14:textId="74E26F2D" w:rsidR="0061008B" w:rsidRPr="0061008B" w:rsidRDefault="0061008B" w:rsidP="0061008B">
      <w:pPr>
        <w:pStyle w:val="CSP-ChapterBodyText"/>
        <w:numPr>
          <w:ilvl w:val="0"/>
          <w:numId w:val="438"/>
        </w:numPr>
      </w:pPr>
      <w:r w:rsidRPr="0061008B">
        <w:t>Regional Ambassador Training Flow</w:t>
      </w:r>
    </w:p>
    <w:p w14:paraId="49F9CD1E" w14:textId="77777777" w:rsidR="0061008B" w:rsidRPr="0061008B" w:rsidRDefault="00BF6C2A" w:rsidP="0061008B">
      <w:pPr>
        <w:pStyle w:val="CSP-ChapterBodyText"/>
      </w:pPr>
      <w:r>
        <w:rPr>
          <w:noProof/>
        </w:rPr>
        <w:pict w14:anchorId="3656F69C">
          <v:rect id="_x0000_i1033" alt="" style="width:468pt;height:.05pt;mso-width-percent:0;mso-height-percent:0;mso-width-percent:0;mso-height-percent:0" o:hralign="center" o:hrstd="t" o:hr="t" fillcolor="#a0a0a0" stroked="f"/>
        </w:pict>
      </w:r>
    </w:p>
    <w:p w14:paraId="0F3ED530" w14:textId="48FF5236" w:rsidR="0061008B" w:rsidRPr="0061008B" w:rsidRDefault="0061008B" w:rsidP="0061008B">
      <w:pPr>
        <w:pStyle w:val="CSP-ChapterBodyText"/>
        <w:rPr>
          <w:b/>
          <w:bCs/>
        </w:rPr>
      </w:pPr>
      <w:r w:rsidRPr="0061008B">
        <w:rPr>
          <w:b/>
          <w:bCs/>
        </w:rPr>
        <w:t>Final City Declaration</w:t>
      </w:r>
    </w:p>
    <w:p w14:paraId="2CA9CA3E" w14:textId="77777777" w:rsidR="0061008B" w:rsidRPr="0061008B" w:rsidRDefault="0061008B" w:rsidP="0061008B">
      <w:pPr>
        <w:pStyle w:val="CSP-ChapterBodyText"/>
      </w:pPr>
      <w:r w:rsidRPr="0061008B">
        <w:t>“This city shall no longer be known by its former name or failures.</w:t>
      </w:r>
    </w:p>
    <w:p w14:paraId="08C065B3" w14:textId="77777777" w:rsidR="0061008B" w:rsidRPr="0061008B" w:rsidRDefault="0061008B" w:rsidP="0061008B">
      <w:pPr>
        <w:pStyle w:val="CSP-ChapterBodyText"/>
      </w:pPr>
      <w:r w:rsidRPr="0061008B">
        <w:t>The King has drawn near. The realms are aligning.</w:t>
      </w:r>
    </w:p>
    <w:p w14:paraId="580A27D8" w14:textId="77777777" w:rsidR="0061008B" w:rsidRPr="0061008B" w:rsidRDefault="0061008B" w:rsidP="0061008B">
      <w:pPr>
        <w:pStyle w:val="CSP-ChapterBodyText"/>
      </w:pPr>
      <w:r w:rsidRPr="0061008B">
        <w:t>And from this territory shall rise a witness, a voice, and a dwelling place.</w:t>
      </w:r>
    </w:p>
    <w:p w14:paraId="18A75C91" w14:textId="77777777" w:rsidR="0061008B" w:rsidRPr="0061008B" w:rsidRDefault="0061008B" w:rsidP="0061008B">
      <w:pPr>
        <w:pStyle w:val="CSP-ChapterBodyText"/>
      </w:pPr>
      <w:r w:rsidRPr="0061008B">
        <w:t>Let the gates open wide. Let the scrolls be unsealed.</w:t>
      </w:r>
    </w:p>
    <w:p w14:paraId="6796EB02" w14:textId="77777777" w:rsidR="0061008B" w:rsidRPr="0061008B" w:rsidRDefault="0061008B" w:rsidP="0061008B">
      <w:pPr>
        <w:pStyle w:val="CSP-ChapterBodyText"/>
      </w:pPr>
      <w:r w:rsidRPr="0061008B">
        <w:t>Let reformation begin.”</w:t>
      </w:r>
    </w:p>
    <w:p w14:paraId="23C29EBE" w14:textId="77777777" w:rsidR="0061008B" w:rsidRPr="0061008B" w:rsidRDefault="00BF6C2A" w:rsidP="0061008B">
      <w:pPr>
        <w:pStyle w:val="CSP-ChapterBodyText"/>
      </w:pPr>
      <w:r>
        <w:rPr>
          <w:noProof/>
        </w:rPr>
        <w:pict w14:anchorId="61B149BE">
          <v:rect id="_x0000_i1032" alt="" style="width:468pt;height:.05pt;mso-width-percent:0;mso-height-percent:0;mso-width-percent:0;mso-height-percent:0" o:hralign="center" o:hrstd="t" o:hr="t" fillcolor="#a0a0a0" stroked="f"/>
        </w:pict>
      </w:r>
    </w:p>
    <w:p w14:paraId="7BC12796" w14:textId="2EB9F3EE" w:rsidR="0061008B" w:rsidRDefault="0061008B">
      <w:pPr>
        <w:spacing w:after="160" w:line="259" w:lineRule="auto"/>
        <w:rPr>
          <w:iCs/>
        </w:rPr>
      </w:pPr>
      <w:r>
        <w:br w:type="page"/>
      </w:r>
    </w:p>
    <w:p w14:paraId="6697381D" w14:textId="6727CDAF" w:rsidR="0061008B" w:rsidRPr="0061008B" w:rsidRDefault="0061008B" w:rsidP="0061008B">
      <w:pPr>
        <w:pStyle w:val="CSP-ChapterTitle"/>
      </w:pPr>
      <w:r w:rsidRPr="0061008B">
        <w:lastRenderedPageBreak/>
        <w:t>City Reformation Playbook</w:t>
      </w:r>
    </w:p>
    <w:p w14:paraId="7B5A02AF" w14:textId="77777777" w:rsidR="0061008B" w:rsidRPr="0061008B" w:rsidRDefault="0061008B" w:rsidP="0061008B">
      <w:pPr>
        <w:pStyle w:val="CSP-ChapterBodyText"/>
        <w:jc w:val="center"/>
      </w:pPr>
      <w:r w:rsidRPr="0061008B">
        <w:rPr>
          <w:b/>
          <w:bCs/>
        </w:rPr>
        <w:t>Memphis, Tennessee</w:t>
      </w:r>
    </w:p>
    <w:p w14:paraId="4725F068" w14:textId="77777777" w:rsidR="0061008B" w:rsidRPr="0061008B" w:rsidRDefault="0061008B" w:rsidP="0061008B">
      <w:pPr>
        <w:pStyle w:val="CSP-ChapterBodyText"/>
        <w:jc w:val="center"/>
      </w:pPr>
      <w:r w:rsidRPr="0061008B">
        <w:rPr>
          <w:i/>
        </w:rPr>
        <w:t>A Realm-Layered Strategy for Regional Transformation</w:t>
      </w:r>
    </w:p>
    <w:p w14:paraId="158490CA" w14:textId="77777777" w:rsidR="0061008B" w:rsidRPr="0061008B" w:rsidRDefault="00BF6C2A" w:rsidP="0061008B">
      <w:pPr>
        <w:pStyle w:val="CSP-ChapterBodyText"/>
      </w:pPr>
      <w:r>
        <w:rPr>
          <w:noProof/>
        </w:rPr>
        <w:pict w14:anchorId="0C3E29D3">
          <v:rect id="_x0000_i1031" alt="" style="width:468pt;height:.05pt;mso-width-percent:0;mso-height-percent:0;mso-width-percent:0;mso-height-percent:0" o:hralign="center" o:hrstd="t" o:hr="t" fillcolor="#a0a0a0" stroked="f"/>
        </w:pict>
      </w:r>
    </w:p>
    <w:p w14:paraId="19B3420B" w14:textId="3010FCE2" w:rsidR="0061008B" w:rsidRPr="0061008B" w:rsidRDefault="0061008B" w:rsidP="0061008B">
      <w:pPr>
        <w:pStyle w:val="CSP-ChapterBodyText"/>
        <w:rPr>
          <w:b/>
          <w:bCs/>
        </w:rPr>
      </w:pPr>
      <w:r w:rsidRPr="0061008B">
        <w:rPr>
          <w:b/>
          <w:bCs/>
        </w:rPr>
        <w:t>1.</w:t>
      </w:r>
      <w:r>
        <w:rPr>
          <w:b/>
          <w:bCs/>
        </w:rPr>
        <w:t xml:space="preserve">  </w:t>
      </w:r>
      <w:r w:rsidRPr="0061008B">
        <w:rPr>
          <w:b/>
          <w:bCs/>
        </w:rPr>
        <w:t>City Identity &amp; Diagnostic Overview</w:t>
      </w:r>
    </w:p>
    <w:p w14:paraId="0CF95D5E" w14:textId="77777777" w:rsidR="0061008B" w:rsidRPr="0061008B" w:rsidRDefault="0061008B" w:rsidP="0061008B">
      <w:pPr>
        <w:pStyle w:val="CSP-ChapterBodyText"/>
        <w:numPr>
          <w:ilvl w:val="0"/>
          <w:numId w:val="439"/>
        </w:numPr>
      </w:pPr>
      <w:r w:rsidRPr="0061008B">
        <w:rPr>
          <w:b/>
          <w:bCs/>
        </w:rPr>
        <w:t>Historical Strongholds:</w:t>
      </w:r>
    </w:p>
    <w:p w14:paraId="557F898F" w14:textId="77777777" w:rsidR="0061008B" w:rsidRPr="0061008B" w:rsidRDefault="0061008B" w:rsidP="0061008B">
      <w:pPr>
        <w:pStyle w:val="CSP-ChapterBodyText"/>
        <w:numPr>
          <w:ilvl w:val="1"/>
          <w:numId w:val="439"/>
        </w:numPr>
      </w:pPr>
      <w:r w:rsidRPr="0061008B">
        <w:t>Racial injustice and bloodshed (MLK assassination, systemic division)</w:t>
      </w:r>
    </w:p>
    <w:p w14:paraId="18CD0573" w14:textId="77777777" w:rsidR="0061008B" w:rsidRPr="0061008B" w:rsidRDefault="0061008B" w:rsidP="0061008B">
      <w:pPr>
        <w:pStyle w:val="CSP-ChapterBodyText"/>
        <w:numPr>
          <w:ilvl w:val="1"/>
          <w:numId w:val="439"/>
        </w:numPr>
      </w:pPr>
      <w:r w:rsidRPr="0061008B">
        <w:t>Religious performance and territorialism among churches</w:t>
      </w:r>
    </w:p>
    <w:p w14:paraId="0C56BFBB" w14:textId="77777777" w:rsidR="0061008B" w:rsidRPr="0061008B" w:rsidRDefault="0061008B" w:rsidP="0061008B">
      <w:pPr>
        <w:pStyle w:val="CSP-ChapterBodyText"/>
        <w:numPr>
          <w:ilvl w:val="1"/>
          <w:numId w:val="439"/>
        </w:numPr>
      </w:pPr>
      <w:r w:rsidRPr="0061008B">
        <w:t>Poverty and generational trauma in underserved communities</w:t>
      </w:r>
    </w:p>
    <w:p w14:paraId="77063030" w14:textId="77777777" w:rsidR="0061008B" w:rsidRPr="0061008B" w:rsidRDefault="0061008B" w:rsidP="0061008B">
      <w:pPr>
        <w:pStyle w:val="CSP-ChapterBodyText"/>
        <w:numPr>
          <w:ilvl w:val="1"/>
          <w:numId w:val="439"/>
        </w:numPr>
      </w:pPr>
      <w:r w:rsidRPr="0061008B">
        <w:t>Violence, bloodguilt, and cycles of retaliation</w:t>
      </w:r>
    </w:p>
    <w:p w14:paraId="437397AD" w14:textId="77777777" w:rsidR="0061008B" w:rsidRPr="0061008B" w:rsidRDefault="0061008B" w:rsidP="0061008B">
      <w:pPr>
        <w:pStyle w:val="CSP-ChapterBodyText"/>
        <w:numPr>
          <w:ilvl w:val="1"/>
          <w:numId w:val="439"/>
        </w:numPr>
      </w:pPr>
      <w:r w:rsidRPr="0061008B">
        <w:t>Misuse of platforms for fame without transformation</w:t>
      </w:r>
    </w:p>
    <w:p w14:paraId="448E9373" w14:textId="77777777" w:rsidR="0061008B" w:rsidRPr="0061008B" w:rsidRDefault="0061008B" w:rsidP="0061008B">
      <w:pPr>
        <w:pStyle w:val="CSP-ChapterBodyText"/>
        <w:numPr>
          <w:ilvl w:val="0"/>
          <w:numId w:val="439"/>
        </w:numPr>
      </w:pPr>
      <w:r w:rsidRPr="0061008B">
        <w:rPr>
          <w:b/>
          <w:bCs/>
        </w:rPr>
        <w:t>Redemptive Identity / Prophetic Calling:</w:t>
      </w:r>
    </w:p>
    <w:p w14:paraId="2CBB872F" w14:textId="77777777" w:rsidR="0061008B" w:rsidRPr="0061008B" w:rsidRDefault="0061008B" w:rsidP="0061008B">
      <w:pPr>
        <w:pStyle w:val="CSP-ChapterBodyText"/>
        <w:numPr>
          <w:ilvl w:val="1"/>
          <w:numId w:val="439"/>
        </w:numPr>
      </w:pPr>
      <w:r w:rsidRPr="0061008B">
        <w:t>A city of sound, river flow, and deep legacy</w:t>
      </w:r>
    </w:p>
    <w:p w14:paraId="313DD8D6" w14:textId="77777777" w:rsidR="0061008B" w:rsidRPr="0061008B" w:rsidRDefault="0061008B" w:rsidP="0061008B">
      <w:pPr>
        <w:pStyle w:val="CSP-ChapterBodyText"/>
        <w:numPr>
          <w:ilvl w:val="1"/>
          <w:numId w:val="439"/>
        </w:numPr>
      </w:pPr>
      <w:r w:rsidRPr="0061008B">
        <w:t>Birthplace of global music movements (blues, soul, gospel)</w:t>
      </w:r>
    </w:p>
    <w:p w14:paraId="2CB45D83" w14:textId="77777777" w:rsidR="0061008B" w:rsidRPr="0061008B" w:rsidRDefault="0061008B" w:rsidP="0061008B">
      <w:pPr>
        <w:pStyle w:val="CSP-ChapterBodyText"/>
        <w:numPr>
          <w:ilvl w:val="1"/>
          <w:numId w:val="439"/>
        </w:numPr>
      </w:pPr>
      <w:r w:rsidRPr="0061008B">
        <w:t>A gate city for fire, justice, and prophetic reformation</w:t>
      </w:r>
    </w:p>
    <w:p w14:paraId="1E744747" w14:textId="77777777" w:rsidR="0061008B" w:rsidRPr="0061008B" w:rsidRDefault="0061008B" w:rsidP="0061008B">
      <w:pPr>
        <w:pStyle w:val="CSP-ChapterBodyText"/>
        <w:numPr>
          <w:ilvl w:val="1"/>
          <w:numId w:val="439"/>
        </w:numPr>
      </w:pPr>
      <w:r w:rsidRPr="0061008B">
        <w:t>A city of blood and fire that will become a city of glory and healing</w:t>
      </w:r>
    </w:p>
    <w:p w14:paraId="6DDF3CB7" w14:textId="77777777" w:rsidR="0061008B" w:rsidRPr="0061008B" w:rsidRDefault="0061008B" w:rsidP="0061008B">
      <w:pPr>
        <w:pStyle w:val="CSP-ChapterBodyText"/>
        <w:numPr>
          <w:ilvl w:val="0"/>
          <w:numId w:val="439"/>
        </w:numPr>
      </w:pPr>
      <w:r w:rsidRPr="0061008B">
        <w:rPr>
          <w:b/>
          <w:bCs/>
        </w:rPr>
        <w:t>Gatekeeping Structures:</w:t>
      </w:r>
    </w:p>
    <w:p w14:paraId="28293517" w14:textId="77777777" w:rsidR="0061008B" w:rsidRPr="0061008B" w:rsidRDefault="0061008B" w:rsidP="0061008B">
      <w:pPr>
        <w:pStyle w:val="CSP-ChapterBodyText"/>
        <w:numPr>
          <w:ilvl w:val="1"/>
          <w:numId w:val="439"/>
        </w:numPr>
      </w:pPr>
      <w:r w:rsidRPr="0061008B">
        <w:t>Historic Black church networks</w:t>
      </w:r>
    </w:p>
    <w:p w14:paraId="4FE66987" w14:textId="77777777" w:rsidR="0061008B" w:rsidRPr="0061008B" w:rsidRDefault="0061008B" w:rsidP="0061008B">
      <w:pPr>
        <w:pStyle w:val="CSP-ChapterBodyText"/>
        <w:numPr>
          <w:ilvl w:val="1"/>
          <w:numId w:val="439"/>
        </w:numPr>
      </w:pPr>
      <w:r w:rsidRPr="0061008B">
        <w:t>Civic-religious alliances in politics and education</w:t>
      </w:r>
    </w:p>
    <w:p w14:paraId="556B4665" w14:textId="77777777" w:rsidR="0061008B" w:rsidRPr="0061008B" w:rsidRDefault="0061008B" w:rsidP="0061008B">
      <w:pPr>
        <w:pStyle w:val="CSP-ChapterBodyText"/>
        <w:numPr>
          <w:ilvl w:val="1"/>
          <w:numId w:val="439"/>
        </w:numPr>
      </w:pPr>
      <w:r w:rsidRPr="0061008B">
        <w:t>Territorial megachurches with platform-focused systems</w:t>
      </w:r>
    </w:p>
    <w:p w14:paraId="0F786F2E" w14:textId="6EBDFA56" w:rsidR="001E3F54" w:rsidRDefault="0061008B" w:rsidP="0061008B">
      <w:pPr>
        <w:pStyle w:val="CSP-ChapterBodyText"/>
        <w:numPr>
          <w:ilvl w:val="1"/>
          <w:numId w:val="439"/>
        </w:numPr>
      </w:pPr>
      <w:r w:rsidRPr="0061008B">
        <w:t>Crime-rooted strongholds governing blocks of influence</w:t>
      </w:r>
    </w:p>
    <w:p w14:paraId="093998AD" w14:textId="77777777" w:rsidR="001E3F54" w:rsidRDefault="001E3F54">
      <w:pPr>
        <w:spacing w:after="160" w:line="259" w:lineRule="auto"/>
        <w:rPr>
          <w:iCs/>
        </w:rPr>
      </w:pPr>
      <w:r>
        <w:br w:type="page"/>
      </w:r>
    </w:p>
    <w:p w14:paraId="1A4DED10" w14:textId="77777777" w:rsidR="0061008B" w:rsidRPr="0061008B" w:rsidRDefault="0061008B" w:rsidP="0061008B">
      <w:pPr>
        <w:pStyle w:val="CSP-ChapterBodyText"/>
        <w:numPr>
          <w:ilvl w:val="0"/>
          <w:numId w:val="439"/>
        </w:numPr>
      </w:pPr>
      <w:r w:rsidRPr="0061008B">
        <w:rPr>
          <w:b/>
          <w:bCs/>
        </w:rPr>
        <w:lastRenderedPageBreak/>
        <w:t>Realm Resistance Zones:</w:t>
      </w:r>
    </w:p>
    <w:p w14:paraId="3A8C3EE0" w14:textId="77777777" w:rsidR="0061008B" w:rsidRPr="0061008B" w:rsidRDefault="0061008B" w:rsidP="0061008B">
      <w:pPr>
        <w:pStyle w:val="CSP-ChapterBodyText"/>
        <w:numPr>
          <w:ilvl w:val="1"/>
          <w:numId w:val="439"/>
        </w:numPr>
      </w:pPr>
      <w:r w:rsidRPr="0061008B">
        <w:rPr>
          <w:b/>
          <w:bCs/>
        </w:rPr>
        <w:t>Fire:</w:t>
      </w:r>
      <w:r w:rsidRPr="0061008B">
        <w:t xml:space="preserve"> performance-based worship with little true consecration</w:t>
      </w:r>
    </w:p>
    <w:p w14:paraId="3154FCD4" w14:textId="77777777" w:rsidR="0061008B" w:rsidRPr="0061008B" w:rsidRDefault="0061008B" w:rsidP="0061008B">
      <w:pPr>
        <w:pStyle w:val="CSP-ChapterBodyText"/>
        <w:numPr>
          <w:ilvl w:val="1"/>
          <w:numId w:val="439"/>
        </w:numPr>
      </w:pPr>
      <w:r w:rsidRPr="0061008B">
        <w:rPr>
          <w:b/>
          <w:bCs/>
        </w:rPr>
        <w:t>Justice:</w:t>
      </w:r>
      <w:r w:rsidRPr="0061008B">
        <w:t xml:space="preserve"> slow-moving systems that protect the powerful</w:t>
      </w:r>
    </w:p>
    <w:p w14:paraId="2474289C" w14:textId="77777777" w:rsidR="0061008B" w:rsidRPr="0061008B" w:rsidRDefault="0061008B" w:rsidP="0061008B">
      <w:pPr>
        <w:pStyle w:val="CSP-ChapterBodyText"/>
        <w:numPr>
          <w:ilvl w:val="1"/>
          <w:numId w:val="439"/>
        </w:numPr>
      </w:pPr>
      <w:r w:rsidRPr="0061008B">
        <w:rPr>
          <w:b/>
          <w:bCs/>
        </w:rPr>
        <w:t>Name:</w:t>
      </w:r>
      <w:r w:rsidRPr="0061008B">
        <w:t xml:space="preserve"> generations of youth with no identity or inheritance</w:t>
      </w:r>
    </w:p>
    <w:p w14:paraId="1746A91D" w14:textId="77777777" w:rsidR="0061008B" w:rsidRPr="0061008B" w:rsidRDefault="0061008B" w:rsidP="0061008B">
      <w:pPr>
        <w:pStyle w:val="CSP-ChapterBodyText"/>
        <w:numPr>
          <w:ilvl w:val="1"/>
          <w:numId w:val="439"/>
        </w:numPr>
      </w:pPr>
      <w:r w:rsidRPr="0061008B">
        <w:rPr>
          <w:b/>
          <w:bCs/>
        </w:rPr>
        <w:t>Tabernacle:</w:t>
      </w:r>
      <w:r w:rsidRPr="0061008B">
        <w:t xml:space="preserve"> sacred spaces overtaken by production</w:t>
      </w:r>
    </w:p>
    <w:p w14:paraId="0CD2791B" w14:textId="77777777" w:rsidR="0061008B" w:rsidRPr="0061008B" w:rsidRDefault="0061008B" w:rsidP="0061008B">
      <w:pPr>
        <w:pStyle w:val="CSP-ChapterBodyText"/>
        <w:numPr>
          <w:ilvl w:val="1"/>
          <w:numId w:val="439"/>
        </w:numPr>
      </w:pPr>
      <w:r w:rsidRPr="0061008B">
        <w:rPr>
          <w:b/>
          <w:bCs/>
        </w:rPr>
        <w:t>Compassion:</w:t>
      </w:r>
      <w:r w:rsidRPr="0061008B">
        <w:t xml:space="preserve"> burnout and apathy in care-based ministries</w:t>
      </w:r>
    </w:p>
    <w:p w14:paraId="017CC3CC" w14:textId="77777777" w:rsidR="0061008B" w:rsidRPr="0061008B" w:rsidRDefault="00BF6C2A" w:rsidP="0061008B">
      <w:pPr>
        <w:pStyle w:val="CSP-ChapterBodyText"/>
      </w:pPr>
      <w:r>
        <w:rPr>
          <w:noProof/>
        </w:rPr>
        <w:pict w14:anchorId="2394DA45">
          <v:rect id="_x0000_i1030" alt="" style="width:468pt;height:.05pt;mso-width-percent:0;mso-height-percent:0;mso-width-percent:0;mso-height-percent:0" o:hralign="center" o:hrstd="t" o:hr="t" fillcolor="#a0a0a0" stroked="f"/>
        </w:pict>
      </w:r>
    </w:p>
    <w:p w14:paraId="2A702B6C" w14:textId="5F8B373C" w:rsidR="0061008B" w:rsidRPr="0061008B" w:rsidRDefault="0061008B" w:rsidP="0061008B">
      <w:pPr>
        <w:pStyle w:val="CSP-ChapterBodyText"/>
        <w:rPr>
          <w:b/>
          <w:bCs/>
        </w:rPr>
      </w:pPr>
      <w:r w:rsidRPr="0061008B">
        <w:rPr>
          <w:b/>
          <w:bCs/>
        </w:rPr>
        <w:t>2. Realm Layering Matrix</w:t>
      </w:r>
    </w:p>
    <w:tbl>
      <w:tblPr>
        <w:tblW w:w="9360" w:type="dxa"/>
        <w:tblCellSpacing w:w="15" w:type="dxa"/>
        <w:tblInd w:w="360" w:type="dxa"/>
        <w:tblCellMar>
          <w:top w:w="15" w:type="dxa"/>
          <w:left w:w="15" w:type="dxa"/>
          <w:bottom w:w="15" w:type="dxa"/>
          <w:right w:w="15" w:type="dxa"/>
        </w:tblCellMar>
        <w:tblLook w:val="04A0" w:firstRow="1" w:lastRow="0" w:firstColumn="1" w:lastColumn="0" w:noHBand="0" w:noVBand="1"/>
      </w:tblPr>
      <w:tblGrid>
        <w:gridCol w:w="1260"/>
        <w:gridCol w:w="2639"/>
        <w:gridCol w:w="2781"/>
        <w:gridCol w:w="2680"/>
      </w:tblGrid>
      <w:tr w:rsidR="001E3F54" w:rsidRPr="0061008B" w14:paraId="3973DA68" w14:textId="77777777" w:rsidTr="001E3F54">
        <w:trPr>
          <w:tblHeader/>
          <w:tblCellSpacing w:w="15" w:type="dxa"/>
        </w:trPr>
        <w:tc>
          <w:tcPr>
            <w:tcW w:w="1215" w:type="dxa"/>
            <w:hideMark/>
          </w:tcPr>
          <w:p w14:paraId="2C3E9E8F" w14:textId="77777777" w:rsidR="0061008B" w:rsidRPr="0061008B" w:rsidRDefault="0061008B" w:rsidP="001E3F54">
            <w:pPr>
              <w:pStyle w:val="CSP-ChapterBodyText"/>
              <w:spacing w:after="80" w:line="240" w:lineRule="auto"/>
              <w:ind w:firstLine="0"/>
              <w:jc w:val="left"/>
              <w:rPr>
                <w:b/>
                <w:bCs/>
                <w:sz w:val="22"/>
                <w:szCs w:val="22"/>
              </w:rPr>
            </w:pPr>
            <w:r w:rsidRPr="0061008B">
              <w:rPr>
                <w:b/>
                <w:bCs/>
                <w:sz w:val="22"/>
                <w:szCs w:val="22"/>
              </w:rPr>
              <w:t>Realm</w:t>
            </w:r>
          </w:p>
        </w:tc>
        <w:tc>
          <w:tcPr>
            <w:tcW w:w="2609" w:type="dxa"/>
            <w:hideMark/>
          </w:tcPr>
          <w:p w14:paraId="7955AE7F" w14:textId="77777777" w:rsidR="0061008B" w:rsidRPr="0061008B" w:rsidRDefault="0061008B" w:rsidP="001E3F54">
            <w:pPr>
              <w:pStyle w:val="CSP-ChapterBodyText"/>
              <w:spacing w:after="80" w:line="240" w:lineRule="auto"/>
              <w:ind w:firstLine="0"/>
              <w:jc w:val="left"/>
              <w:rPr>
                <w:b/>
                <w:bCs/>
                <w:sz w:val="22"/>
                <w:szCs w:val="22"/>
              </w:rPr>
            </w:pPr>
            <w:r w:rsidRPr="0061008B">
              <w:rPr>
                <w:b/>
                <w:bCs/>
                <w:sz w:val="22"/>
                <w:szCs w:val="22"/>
              </w:rPr>
              <w:t>Strategic Role in Memphis</w:t>
            </w:r>
          </w:p>
        </w:tc>
        <w:tc>
          <w:tcPr>
            <w:tcW w:w="0" w:type="auto"/>
            <w:hideMark/>
          </w:tcPr>
          <w:p w14:paraId="67143ED3" w14:textId="77777777" w:rsidR="0061008B" w:rsidRPr="0061008B" w:rsidRDefault="0061008B" w:rsidP="001E3F54">
            <w:pPr>
              <w:pStyle w:val="CSP-ChapterBodyText"/>
              <w:spacing w:after="80" w:line="240" w:lineRule="auto"/>
              <w:ind w:firstLine="0"/>
              <w:jc w:val="left"/>
              <w:rPr>
                <w:b/>
                <w:bCs/>
                <w:sz w:val="22"/>
                <w:szCs w:val="22"/>
              </w:rPr>
            </w:pPr>
            <w:r w:rsidRPr="0061008B">
              <w:rPr>
                <w:b/>
                <w:bCs/>
                <w:sz w:val="22"/>
                <w:szCs w:val="22"/>
              </w:rPr>
              <w:t>Current Resistance</w:t>
            </w:r>
          </w:p>
        </w:tc>
        <w:tc>
          <w:tcPr>
            <w:tcW w:w="0" w:type="auto"/>
            <w:hideMark/>
          </w:tcPr>
          <w:p w14:paraId="0EBB107A" w14:textId="77777777" w:rsidR="0061008B" w:rsidRPr="0061008B" w:rsidRDefault="0061008B" w:rsidP="001E3F54">
            <w:pPr>
              <w:pStyle w:val="CSP-ChapterBodyText"/>
              <w:spacing w:after="80" w:line="240" w:lineRule="auto"/>
              <w:ind w:firstLine="0"/>
              <w:jc w:val="left"/>
              <w:rPr>
                <w:b/>
                <w:bCs/>
                <w:sz w:val="22"/>
                <w:szCs w:val="22"/>
              </w:rPr>
            </w:pPr>
            <w:r w:rsidRPr="0061008B">
              <w:rPr>
                <w:b/>
                <w:bCs/>
                <w:sz w:val="22"/>
                <w:szCs w:val="22"/>
              </w:rPr>
              <w:t>Deployment Method</w:t>
            </w:r>
          </w:p>
        </w:tc>
      </w:tr>
      <w:tr w:rsidR="001E3F54" w:rsidRPr="0061008B" w14:paraId="0DC94792" w14:textId="77777777" w:rsidTr="001E3F54">
        <w:trPr>
          <w:tblCellSpacing w:w="15" w:type="dxa"/>
        </w:trPr>
        <w:tc>
          <w:tcPr>
            <w:tcW w:w="1215" w:type="dxa"/>
            <w:hideMark/>
          </w:tcPr>
          <w:p w14:paraId="2C8EA990"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Fire</w:t>
            </w:r>
          </w:p>
        </w:tc>
        <w:tc>
          <w:tcPr>
            <w:tcW w:w="2609" w:type="dxa"/>
            <w:hideMark/>
          </w:tcPr>
          <w:p w14:paraId="780BD4B9"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Burn performance, purify pulpits, ignite surrender</w:t>
            </w:r>
          </w:p>
        </w:tc>
        <w:tc>
          <w:tcPr>
            <w:tcW w:w="0" w:type="auto"/>
            <w:hideMark/>
          </w:tcPr>
          <w:p w14:paraId="78ECAE1F"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Platform addiction, fear of exposure</w:t>
            </w:r>
          </w:p>
        </w:tc>
        <w:tc>
          <w:tcPr>
            <w:tcW w:w="0" w:type="auto"/>
            <w:hideMark/>
          </w:tcPr>
          <w:p w14:paraId="2AE0D147"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Street altars, fire fasts, consecration hubs</w:t>
            </w:r>
          </w:p>
        </w:tc>
      </w:tr>
      <w:tr w:rsidR="001E3F54" w:rsidRPr="0061008B" w14:paraId="3A959E87" w14:textId="77777777" w:rsidTr="001E3F54">
        <w:trPr>
          <w:tblCellSpacing w:w="15" w:type="dxa"/>
        </w:trPr>
        <w:tc>
          <w:tcPr>
            <w:tcW w:w="1215" w:type="dxa"/>
            <w:hideMark/>
          </w:tcPr>
          <w:p w14:paraId="7DCB570B"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Justice</w:t>
            </w:r>
          </w:p>
        </w:tc>
        <w:tc>
          <w:tcPr>
            <w:tcW w:w="2609" w:type="dxa"/>
            <w:hideMark/>
          </w:tcPr>
          <w:p w14:paraId="7CD74B3C"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Reform systems, release verdicts, protect the weak</w:t>
            </w:r>
          </w:p>
        </w:tc>
        <w:tc>
          <w:tcPr>
            <w:tcW w:w="0" w:type="auto"/>
            <w:hideMark/>
          </w:tcPr>
          <w:p w14:paraId="6A6E41F1"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Legal corruption, disillusionment</w:t>
            </w:r>
          </w:p>
        </w:tc>
        <w:tc>
          <w:tcPr>
            <w:tcW w:w="0" w:type="auto"/>
            <w:hideMark/>
          </w:tcPr>
          <w:p w14:paraId="22E4B237"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Advocacy coalitions, courtroom intercession</w:t>
            </w:r>
          </w:p>
        </w:tc>
      </w:tr>
      <w:tr w:rsidR="001E3F54" w:rsidRPr="0061008B" w14:paraId="6EED837C" w14:textId="77777777" w:rsidTr="001E3F54">
        <w:trPr>
          <w:tblCellSpacing w:w="15" w:type="dxa"/>
        </w:trPr>
        <w:tc>
          <w:tcPr>
            <w:tcW w:w="1215" w:type="dxa"/>
            <w:hideMark/>
          </w:tcPr>
          <w:p w14:paraId="18EF83E0"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Name</w:t>
            </w:r>
          </w:p>
        </w:tc>
        <w:tc>
          <w:tcPr>
            <w:tcW w:w="2609" w:type="dxa"/>
            <w:hideMark/>
          </w:tcPr>
          <w:p w14:paraId="37A2F241"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Restore identity to fatherless generations</w:t>
            </w:r>
          </w:p>
        </w:tc>
        <w:tc>
          <w:tcPr>
            <w:tcW w:w="0" w:type="auto"/>
            <w:hideMark/>
          </w:tcPr>
          <w:p w14:paraId="01348534"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Orphan spirit, gang renaming, cultural confusion</w:t>
            </w:r>
          </w:p>
        </w:tc>
        <w:tc>
          <w:tcPr>
            <w:tcW w:w="0" w:type="auto"/>
            <w:hideMark/>
          </w:tcPr>
          <w:p w14:paraId="56E6CA58"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Identity rites, scroll ceremonies, prophetic naming</w:t>
            </w:r>
          </w:p>
        </w:tc>
      </w:tr>
      <w:tr w:rsidR="001E3F54" w:rsidRPr="0061008B" w14:paraId="17AE65BD" w14:textId="77777777" w:rsidTr="001E3F54">
        <w:trPr>
          <w:tblCellSpacing w:w="15" w:type="dxa"/>
        </w:trPr>
        <w:tc>
          <w:tcPr>
            <w:tcW w:w="1215" w:type="dxa"/>
            <w:hideMark/>
          </w:tcPr>
          <w:p w14:paraId="28DA1878"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Sound</w:t>
            </w:r>
          </w:p>
        </w:tc>
        <w:tc>
          <w:tcPr>
            <w:tcW w:w="2609" w:type="dxa"/>
            <w:hideMark/>
          </w:tcPr>
          <w:p w14:paraId="51E98723"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Cleanse the city’s frequency and reclaim its voice</w:t>
            </w:r>
          </w:p>
        </w:tc>
        <w:tc>
          <w:tcPr>
            <w:tcW w:w="0" w:type="auto"/>
            <w:hideMark/>
          </w:tcPr>
          <w:p w14:paraId="06F237DD"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Commercialized worship, prophetic distortion</w:t>
            </w:r>
          </w:p>
        </w:tc>
        <w:tc>
          <w:tcPr>
            <w:tcW w:w="0" w:type="auto"/>
            <w:hideMark/>
          </w:tcPr>
          <w:p w14:paraId="1555CD37"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Prophetic worship nights, frequency walks</w:t>
            </w:r>
          </w:p>
        </w:tc>
      </w:tr>
      <w:tr w:rsidR="001E3F54" w:rsidRPr="0061008B" w14:paraId="1F5DF838" w14:textId="77777777" w:rsidTr="001E3F54">
        <w:trPr>
          <w:tblCellSpacing w:w="15" w:type="dxa"/>
        </w:trPr>
        <w:tc>
          <w:tcPr>
            <w:tcW w:w="1215" w:type="dxa"/>
            <w:hideMark/>
          </w:tcPr>
          <w:p w14:paraId="1881C453"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Compassion</w:t>
            </w:r>
          </w:p>
        </w:tc>
        <w:tc>
          <w:tcPr>
            <w:tcW w:w="2609" w:type="dxa"/>
            <w:hideMark/>
          </w:tcPr>
          <w:p w14:paraId="455574A0"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Move mercy into action and restore burnout leaders</w:t>
            </w:r>
          </w:p>
        </w:tc>
        <w:tc>
          <w:tcPr>
            <w:tcW w:w="0" w:type="auto"/>
            <w:hideMark/>
          </w:tcPr>
          <w:p w14:paraId="7A67FB1C"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Compassion fatigue, nonprofit exhaustion</w:t>
            </w:r>
          </w:p>
        </w:tc>
        <w:tc>
          <w:tcPr>
            <w:tcW w:w="0" w:type="auto"/>
            <w:hideMark/>
          </w:tcPr>
          <w:p w14:paraId="02194AFA"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Recovery rooms, sabbath healing zones</w:t>
            </w:r>
          </w:p>
        </w:tc>
      </w:tr>
    </w:tbl>
    <w:p w14:paraId="730833F1" w14:textId="77777777" w:rsidR="0061008B" w:rsidRPr="0061008B" w:rsidRDefault="0061008B" w:rsidP="0061008B">
      <w:pPr>
        <w:pStyle w:val="CSP-ChapterBodyText"/>
      </w:pPr>
    </w:p>
    <w:p w14:paraId="1CBD8CDA" w14:textId="77777777" w:rsidR="0061008B" w:rsidRPr="0061008B" w:rsidRDefault="00BF6C2A" w:rsidP="0061008B">
      <w:pPr>
        <w:pStyle w:val="CSP-ChapterBodyText"/>
      </w:pPr>
      <w:r>
        <w:rPr>
          <w:noProof/>
        </w:rPr>
        <w:pict w14:anchorId="0E14CFAD">
          <v:rect id="_x0000_i1029" alt="" style="width:468pt;height:.05pt;mso-width-percent:0;mso-height-percent:0;mso-width-percent:0;mso-height-percent:0" o:hralign="center" o:hrstd="t" o:hr="t" fillcolor="#a0a0a0" stroked="f"/>
        </w:pict>
      </w:r>
    </w:p>
    <w:p w14:paraId="3B7BBAA1" w14:textId="77777777" w:rsidR="001E3F54" w:rsidRDefault="001E3F54">
      <w:pPr>
        <w:spacing w:after="160" w:line="259" w:lineRule="auto"/>
        <w:rPr>
          <w:b/>
          <w:bCs/>
          <w:iCs/>
        </w:rPr>
      </w:pPr>
      <w:r>
        <w:rPr>
          <w:b/>
          <w:bCs/>
        </w:rPr>
        <w:br w:type="page"/>
      </w:r>
    </w:p>
    <w:p w14:paraId="2ED15B0B" w14:textId="4EFF841A" w:rsidR="0061008B" w:rsidRPr="0061008B" w:rsidRDefault="0061008B" w:rsidP="0061008B">
      <w:pPr>
        <w:pStyle w:val="CSP-ChapterBodyText"/>
        <w:rPr>
          <w:b/>
          <w:bCs/>
        </w:rPr>
      </w:pPr>
      <w:r w:rsidRPr="0061008B">
        <w:rPr>
          <w:b/>
          <w:bCs/>
        </w:rPr>
        <w:lastRenderedPageBreak/>
        <w:t>3. Institutional Realm Mapping</w:t>
      </w:r>
    </w:p>
    <w:tbl>
      <w:tblPr>
        <w:tblW w:w="9360" w:type="dxa"/>
        <w:tblCellSpacing w:w="15" w:type="dxa"/>
        <w:tblInd w:w="540" w:type="dxa"/>
        <w:tblCellMar>
          <w:top w:w="15" w:type="dxa"/>
          <w:left w:w="15" w:type="dxa"/>
          <w:bottom w:w="15" w:type="dxa"/>
          <w:right w:w="15" w:type="dxa"/>
        </w:tblCellMar>
        <w:tblLook w:val="04A0" w:firstRow="1" w:lastRow="0" w:firstColumn="1" w:lastColumn="0" w:noHBand="0" w:noVBand="1"/>
      </w:tblPr>
      <w:tblGrid>
        <w:gridCol w:w="1360"/>
        <w:gridCol w:w="1894"/>
        <w:gridCol w:w="2863"/>
        <w:gridCol w:w="3243"/>
      </w:tblGrid>
      <w:tr w:rsidR="001E3F54" w:rsidRPr="0061008B" w14:paraId="159E7DD3" w14:textId="77777777" w:rsidTr="001E3F54">
        <w:trPr>
          <w:tblHeader/>
          <w:tblCellSpacing w:w="15" w:type="dxa"/>
        </w:trPr>
        <w:tc>
          <w:tcPr>
            <w:tcW w:w="0" w:type="auto"/>
            <w:shd w:val="clear" w:color="auto" w:fill="D9D9D9" w:themeFill="background1" w:themeFillShade="D9"/>
            <w:hideMark/>
          </w:tcPr>
          <w:p w14:paraId="309E724A" w14:textId="77777777" w:rsidR="0061008B" w:rsidRPr="0061008B" w:rsidRDefault="0061008B" w:rsidP="001E3F54">
            <w:pPr>
              <w:pStyle w:val="CSP-ChapterBodyText"/>
              <w:spacing w:after="80" w:line="240" w:lineRule="auto"/>
              <w:ind w:firstLine="0"/>
              <w:jc w:val="left"/>
              <w:rPr>
                <w:b/>
                <w:bCs/>
                <w:sz w:val="22"/>
                <w:szCs w:val="22"/>
              </w:rPr>
            </w:pPr>
            <w:r w:rsidRPr="0061008B">
              <w:rPr>
                <w:b/>
                <w:bCs/>
                <w:sz w:val="22"/>
                <w:szCs w:val="22"/>
              </w:rPr>
              <w:t>Institution</w:t>
            </w:r>
          </w:p>
        </w:tc>
        <w:tc>
          <w:tcPr>
            <w:tcW w:w="0" w:type="auto"/>
            <w:shd w:val="clear" w:color="auto" w:fill="D9D9D9" w:themeFill="background1" w:themeFillShade="D9"/>
            <w:hideMark/>
          </w:tcPr>
          <w:p w14:paraId="49934AB0" w14:textId="77777777" w:rsidR="0061008B" w:rsidRPr="0061008B" w:rsidRDefault="0061008B" w:rsidP="001E3F54">
            <w:pPr>
              <w:pStyle w:val="CSP-ChapterBodyText"/>
              <w:spacing w:after="80" w:line="240" w:lineRule="auto"/>
              <w:ind w:firstLine="0"/>
              <w:jc w:val="left"/>
              <w:rPr>
                <w:b/>
                <w:bCs/>
                <w:sz w:val="22"/>
                <w:szCs w:val="22"/>
              </w:rPr>
            </w:pPr>
            <w:r w:rsidRPr="0061008B">
              <w:rPr>
                <w:b/>
                <w:bCs/>
                <w:sz w:val="22"/>
                <w:szCs w:val="22"/>
              </w:rPr>
              <w:t>Required Realms</w:t>
            </w:r>
          </w:p>
        </w:tc>
        <w:tc>
          <w:tcPr>
            <w:tcW w:w="0" w:type="auto"/>
            <w:shd w:val="clear" w:color="auto" w:fill="D9D9D9" w:themeFill="background1" w:themeFillShade="D9"/>
            <w:hideMark/>
          </w:tcPr>
          <w:p w14:paraId="32A5188E" w14:textId="77777777" w:rsidR="0061008B" w:rsidRPr="0061008B" w:rsidRDefault="0061008B" w:rsidP="001E3F54">
            <w:pPr>
              <w:pStyle w:val="CSP-ChapterBodyText"/>
              <w:spacing w:after="80" w:line="240" w:lineRule="auto"/>
              <w:ind w:firstLine="0"/>
              <w:jc w:val="left"/>
              <w:rPr>
                <w:b/>
                <w:bCs/>
                <w:sz w:val="22"/>
                <w:szCs w:val="22"/>
              </w:rPr>
            </w:pPr>
            <w:r w:rsidRPr="0061008B">
              <w:rPr>
                <w:b/>
                <w:bCs/>
                <w:sz w:val="22"/>
                <w:szCs w:val="22"/>
              </w:rPr>
              <w:t>Scroll Focus</w:t>
            </w:r>
          </w:p>
        </w:tc>
        <w:tc>
          <w:tcPr>
            <w:tcW w:w="0" w:type="auto"/>
            <w:shd w:val="clear" w:color="auto" w:fill="D9D9D9" w:themeFill="background1" w:themeFillShade="D9"/>
            <w:hideMark/>
          </w:tcPr>
          <w:p w14:paraId="02ABD888" w14:textId="77777777" w:rsidR="0061008B" w:rsidRPr="0061008B" w:rsidRDefault="0061008B" w:rsidP="001E3F54">
            <w:pPr>
              <w:pStyle w:val="CSP-ChapterBodyText"/>
              <w:spacing w:after="80" w:line="240" w:lineRule="auto"/>
              <w:ind w:firstLine="0"/>
              <w:jc w:val="left"/>
              <w:rPr>
                <w:b/>
                <w:bCs/>
                <w:sz w:val="22"/>
                <w:szCs w:val="22"/>
              </w:rPr>
            </w:pPr>
            <w:r w:rsidRPr="0061008B">
              <w:rPr>
                <w:b/>
                <w:bCs/>
                <w:sz w:val="22"/>
                <w:szCs w:val="22"/>
              </w:rPr>
              <w:t>Tactical Entry Points</w:t>
            </w:r>
          </w:p>
        </w:tc>
      </w:tr>
      <w:tr w:rsidR="0061008B" w:rsidRPr="0061008B" w14:paraId="7EB66A2C" w14:textId="77777777" w:rsidTr="001E3F54">
        <w:trPr>
          <w:tblCellSpacing w:w="15" w:type="dxa"/>
        </w:trPr>
        <w:tc>
          <w:tcPr>
            <w:tcW w:w="0" w:type="auto"/>
            <w:hideMark/>
          </w:tcPr>
          <w:p w14:paraId="7C4DC5C4"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Education</w:t>
            </w:r>
          </w:p>
        </w:tc>
        <w:tc>
          <w:tcPr>
            <w:tcW w:w="0" w:type="auto"/>
            <w:hideMark/>
          </w:tcPr>
          <w:p w14:paraId="4EA8F74C"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Word, Name, Wilderness</w:t>
            </w:r>
          </w:p>
        </w:tc>
        <w:tc>
          <w:tcPr>
            <w:tcW w:w="0" w:type="auto"/>
            <w:hideMark/>
          </w:tcPr>
          <w:p w14:paraId="43240BA1"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Identity restoration, trauma-informed discipleship</w:t>
            </w:r>
          </w:p>
        </w:tc>
        <w:tc>
          <w:tcPr>
            <w:tcW w:w="0" w:type="auto"/>
            <w:hideMark/>
          </w:tcPr>
          <w:p w14:paraId="58DF0457"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Partner with at-risk schools, youth mentoring teams</w:t>
            </w:r>
          </w:p>
        </w:tc>
      </w:tr>
      <w:tr w:rsidR="0061008B" w:rsidRPr="0061008B" w14:paraId="29BBF828" w14:textId="77777777" w:rsidTr="001E3F54">
        <w:trPr>
          <w:tblCellSpacing w:w="15" w:type="dxa"/>
        </w:trPr>
        <w:tc>
          <w:tcPr>
            <w:tcW w:w="0" w:type="auto"/>
            <w:hideMark/>
          </w:tcPr>
          <w:p w14:paraId="371421C1"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Government</w:t>
            </w:r>
          </w:p>
        </w:tc>
        <w:tc>
          <w:tcPr>
            <w:tcW w:w="0" w:type="auto"/>
            <w:hideMark/>
          </w:tcPr>
          <w:p w14:paraId="1A5FC80D"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Justice, Power, Time</w:t>
            </w:r>
          </w:p>
        </w:tc>
        <w:tc>
          <w:tcPr>
            <w:tcW w:w="0" w:type="auto"/>
            <w:hideMark/>
          </w:tcPr>
          <w:p w14:paraId="678A5384"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Legislative prayer, civic scroll decrees</w:t>
            </w:r>
          </w:p>
        </w:tc>
        <w:tc>
          <w:tcPr>
            <w:tcW w:w="0" w:type="auto"/>
            <w:hideMark/>
          </w:tcPr>
          <w:p w14:paraId="40B2E304"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Pray at government sites, deploy citywide watchmen</w:t>
            </w:r>
          </w:p>
        </w:tc>
      </w:tr>
      <w:tr w:rsidR="0061008B" w:rsidRPr="0061008B" w14:paraId="1C434A22" w14:textId="77777777" w:rsidTr="001E3F54">
        <w:trPr>
          <w:tblCellSpacing w:w="15" w:type="dxa"/>
        </w:trPr>
        <w:tc>
          <w:tcPr>
            <w:tcW w:w="0" w:type="auto"/>
            <w:hideMark/>
          </w:tcPr>
          <w:p w14:paraId="2B2BD8FF"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Healthcare</w:t>
            </w:r>
          </w:p>
        </w:tc>
        <w:tc>
          <w:tcPr>
            <w:tcW w:w="0" w:type="auto"/>
            <w:hideMark/>
          </w:tcPr>
          <w:p w14:paraId="4C306688"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Blood, Healing, Compassion</w:t>
            </w:r>
          </w:p>
        </w:tc>
        <w:tc>
          <w:tcPr>
            <w:tcW w:w="0" w:type="auto"/>
            <w:hideMark/>
          </w:tcPr>
          <w:p w14:paraId="77DA5C93"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Generational trauma, legacy cleansing</w:t>
            </w:r>
          </w:p>
        </w:tc>
        <w:tc>
          <w:tcPr>
            <w:tcW w:w="0" w:type="auto"/>
            <w:hideMark/>
          </w:tcPr>
          <w:p w14:paraId="0F1E6632"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Hospital intercession teams, mobile healing hubs</w:t>
            </w:r>
          </w:p>
        </w:tc>
      </w:tr>
      <w:tr w:rsidR="0061008B" w:rsidRPr="0061008B" w14:paraId="67BEE6BB" w14:textId="77777777" w:rsidTr="001E3F54">
        <w:trPr>
          <w:tblCellSpacing w:w="15" w:type="dxa"/>
        </w:trPr>
        <w:tc>
          <w:tcPr>
            <w:tcW w:w="0" w:type="auto"/>
            <w:hideMark/>
          </w:tcPr>
          <w:p w14:paraId="5C7FB625"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Media/Arts</w:t>
            </w:r>
          </w:p>
        </w:tc>
        <w:tc>
          <w:tcPr>
            <w:tcW w:w="0" w:type="auto"/>
            <w:hideMark/>
          </w:tcPr>
          <w:p w14:paraId="2A7B8155"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Sound, Fire, Creativity</w:t>
            </w:r>
          </w:p>
        </w:tc>
        <w:tc>
          <w:tcPr>
            <w:tcW w:w="0" w:type="auto"/>
            <w:hideMark/>
          </w:tcPr>
          <w:p w14:paraId="5F1D7630"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Cultural reform through sound and sight</w:t>
            </w:r>
          </w:p>
        </w:tc>
        <w:tc>
          <w:tcPr>
            <w:tcW w:w="0" w:type="auto"/>
            <w:hideMark/>
          </w:tcPr>
          <w:p w14:paraId="084C0740"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Artist coalitions, prophetic concerts, story labs</w:t>
            </w:r>
          </w:p>
        </w:tc>
      </w:tr>
      <w:tr w:rsidR="0061008B" w:rsidRPr="0061008B" w14:paraId="3F15BDF6" w14:textId="77777777" w:rsidTr="001E3F54">
        <w:trPr>
          <w:tblCellSpacing w:w="15" w:type="dxa"/>
        </w:trPr>
        <w:tc>
          <w:tcPr>
            <w:tcW w:w="0" w:type="auto"/>
            <w:hideMark/>
          </w:tcPr>
          <w:p w14:paraId="21A694E3"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Religious Sector</w:t>
            </w:r>
          </w:p>
        </w:tc>
        <w:tc>
          <w:tcPr>
            <w:tcW w:w="0" w:type="auto"/>
            <w:hideMark/>
          </w:tcPr>
          <w:p w14:paraId="0EAA9319"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Fire, Scroll, Tabernacle</w:t>
            </w:r>
          </w:p>
        </w:tc>
        <w:tc>
          <w:tcPr>
            <w:tcW w:w="0" w:type="auto"/>
            <w:hideMark/>
          </w:tcPr>
          <w:p w14:paraId="40D9D643"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Reform pulpit culture and restore habitation</w:t>
            </w:r>
          </w:p>
        </w:tc>
        <w:tc>
          <w:tcPr>
            <w:tcW w:w="0" w:type="auto"/>
            <w:hideMark/>
          </w:tcPr>
          <w:p w14:paraId="7FFD9A4F" w14:textId="77777777" w:rsidR="0061008B" w:rsidRPr="0061008B" w:rsidRDefault="0061008B" w:rsidP="001E3F54">
            <w:pPr>
              <w:pStyle w:val="CSP-ChapterBodyText"/>
              <w:spacing w:after="80" w:line="240" w:lineRule="auto"/>
              <w:ind w:firstLine="0"/>
              <w:jc w:val="left"/>
              <w:rPr>
                <w:sz w:val="22"/>
                <w:szCs w:val="22"/>
              </w:rPr>
            </w:pPr>
            <w:r w:rsidRPr="0061008B">
              <w:rPr>
                <w:sz w:val="22"/>
                <w:szCs w:val="22"/>
              </w:rPr>
              <w:t>Training reformation carriers, church realignment summits</w:t>
            </w:r>
          </w:p>
        </w:tc>
      </w:tr>
    </w:tbl>
    <w:p w14:paraId="40256A8C" w14:textId="77777777" w:rsidR="0061008B" w:rsidRPr="0061008B" w:rsidRDefault="0061008B" w:rsidP="0061008B">
      <w:pPr>
        <w:pStyle w:val="CSP-ChapterBodyText"/>
      </w:pPr>
    </w:p>
    <w:p w14:paraId="76755113" w14:textId="77777777" w:rsidR="0061008B" w:rsidRPr="0061008B" w:rsidRDefault="00BF6C2A" w:rsidP="0061008B">
      <w:pPr>
        <w:pStyle w:val="CSP-ChapterBodyText"/>
      </w:pPr>
      <w:r>
        <w:rPr>
          <w:noProof/>
        </w:rPr>
        <w:pict w14:anchorId="2DB43FCD">
          <v:rect id="_x0000_i1028" alt="" style="width:468pt;height:.05pt;mso-width-percent:0;mso-height-percent:0;mso-width-percent:0;mso-height-percent:0" o:hralign="center" o:hrstd="t" o:hr="t" fillcolor="#a0a0a0" stroked="f"/>
        </w:pict>
      </w:r>
    </w:p>
    <w:p w14:paraId="0DB44C67" w14:textId="33BDC72F" w:rsidR="0061008B" w:rsidRPr="0061008B" w:rsidRDefault="0061008B" w:rsidP="0061008B">
      <w:pPr>
        <w:pStyle w:val="CSP-ChapterBodyText"/>
        <w:rPr>
          <w:b/>
          <w:bCs/>
        </w:rPr>
      </w:pPr>
      <w:r w:rsidRPr="0061008B">
        <w:rPr>
          <w:b/>
          <w:bCs/>
        </w:rPr>
        <w:t>4. Scroll Deployment Map</w:t>
      </w:r>
    </w:p>
    <w:p w14:paraId="58E3C0B1" w14:textId="77777777" w:rsidR="0061008B" w:rsidRPr="0061008B" w:rsidRDefault="0061008B" w:rsidP="0061008B">
      <w:pPr>
        <w:pStyle w:val="CSP-ChapterBodyText"/>
        <w:numPr>
          <w:ilvl w:val="0"/>
          <w:numId w:val="440"/>
        </w:numPr>
      </w:pPr>
      <w:r w:rsidRPr="0061008B">
        <w:rPr>
          <w:b/>
          <w:bCs/>
        </w:rPr>
        <w:t>Scroll Release Sites:</w:t>
      </w:r>
    </w:p>
    <w:p w14:paraId="346425C3" w14:textId="77777777" w:rsidR="0061008B" w:rsidRPr="0061008B" w:rsidRDefault="0061008B" w:rsidP="0061008B">
      <w:pPr>
        <w:pStyle w:val="CSP-ChapterBodyText"/>
        <w:numPr>
          <w:ilvl w:val="1"/>
          <w:numId w:val="440"/>
        </w:numPr>
      </w:pPr>
      <w:r w:rsidRPr="0061008B">
        <w:t>Lorraine Motel / National Civil Rights Museum</w:t>
      </w:r>
    </w:p>
    <w:p w14:paraId="01096D0E" w14:textId="77777777" w:rsidR="0061008B" w:rsidRPr="0061008B" w:rsidRDefault="0061008B" w:rsidP="0061008B">
      <w:pPr>
        <w:pStyle w:val="CSP-ChapterBodyText"/>
        <w:numPr>
          <w:ilvl w:val="1"/>
          <w:numId w:val="440"/>
        </w:numPr>
      </w:pPr>
      <w:r w:rsidRPr="0061008B">
        <w:t>Mississippi Riverbank (prophetic scroll float or sealing)</w:t>
      </w:r>
    </w:p>
    <w:p w14:paraId="61A962F0" w14:textId="77777777" w:rsidR="0061008B" w:rsidRPr="0061008B" w:rsidRDefault="0061008B" w:rsidP="0061008B">
      <w:pPr>
        <w:pStyle w:val="CSP-ChapterBodyText"/>
        <w:numPr>
          <w:ilvl w:val="1"/>
          <w:numId w:val="440"/>
        </w:numPr>
      </w:pPr>
      <w:r w:rsidRPr="0061008B">
        <w:t>Midtown / Frayser / Orange Mound altar points</w:t>
      </w:r>
    </w:p>
    <w:p w14:paraId="3A457B83" w14:textId="77777777" w:rsidR="0061008B" w:rsidRPr="0061008B" w:rsidRDefault="0061008B" w:rsidP="0061008B">
      <w:pPr>
        <w:pStyle w:val="CSP-ChapterBodyText"/>
        <w:numPr>
          <w:ilvl w:val="1"/>
          <w:numId w:val="440"/>
        </w:numPr>
      </w:pPr>
      <w:r w:rsidRPr="0061008B">
        <w:t>Historic churches and schools built during Civil Rights era</w:t>
      </w:r>
    </w:p>
    <w:p w14:paraId="16A02C3B" w14:textId="77777777" w:rsidR="0061008B" w:rsidRPr="0061008B" w:rsidRDefault="0061008B" w:rsidP="0061008B">
      <w:pPr>
        <w:pStyle w:val="CSP-ChapterBodyText"/>
        <w:numPr>
          <w:ilvl w:val="0"/>
          <w:numId w:val="440"/>
        </w:numPr>
      </w:pPr>
      <w:proofErr w:type="spellStart"/>
      <w:r w:rsidRPr="0061008B">
        <w:rPr>
          <w:b/>
          <w:bCs/>
        </w:rPr>
        <w:t>Scrollbearers</w:t>
      </w:r>
      <w:proofErr w:type="spellEnd"/>
      <w:r w:rsidRPr="0061008B">
        <w:rPr>
          <w:b/>
          <w:bCs/>
        </w:rPr>
        <w:t xml:space="preserve"> Assigned:</w:t>
      </w:r>
    </w:p>
    <w:p w14:paraId="19CD8C88" w14:textId="77777777" w:rsidR="0061008B" w:rsidRPr="0061008B" w:rsidRDefault="0061008B" w:rsidP="0061008B">
      <w:pPr>
        <w:pStyle w:val="CSP-ChapterBodyText"/>
        <w:numPr>
          <w:ilvl w:val="1"/>
          <w:numId w:val="440"/>
        </w:numPr>
      </w:pPr>
      <w:r w:rsidRPr="0061008B">
        <w:t>Next Gen prophets, apostolic reformers, inner-city prayer leaders</w:t>
      </w:r>
    </w:p>
    <w:p w14:paraId="7D95009D" w14:textId="77777777" w:rsidR="0061008B" w:rsidRPr="0061008B" w:rsidRDefault="0061008B" w:rsidP="0061008B">
      <w:pPr>
        <w:pStyle w:val="CSP-ChapterBodyText"/>
        <w:numPr>
          <w:ilvl w:val="1"/>
          <w:numId w:val="440"/>
        </w:numPr>
      </w:pPr>
      <w:r w:rsidRPr="0061008B">
        <w:t>Identity scrolls: youth leaders and mothers of the city</w:t>
      </w:r>
    </w:p>
    <w:p w14:paraId="5845849D" w14:textId="77777777" w:rsidR="0061008B" w:rsidRPr="0061008B" w:rsidRDefault="0061008B" w:rsidP="0061008B">
      <w:pPr>
        <w:pStyle w:val="CSP-ChapterBodyText"/>
        <w:numPr>
          <w:ilvl w:val="1"/>
          <w:numId w:val="440"/>
        </w:numPr>
      </w:pPr>
      <w:r w:rsidRPr="0061008B">
        <w:t>Fire scrolls: itinerant voices, evangelists, and unrecognized prophets</w:t>
      </w:r>
    </w:p>
    <w:p w14:paraId="7DFD655B" w14:textId="77777777" w:rsidR="0061008B" w:rsidRPr="0061008B" w:rsidRDefault="0061008B" w:rsidP="0061008B">
      <w:pPr>
        <w:pStyle w:val="CSP-ChapterBodyText"/>
        <w:numPr>
          <w:ilvl w:val="0"/>
          <w:numId w:val="440"/>
        </w:numPr>
      </w:pPr>
      <w:r w:rsidRPr="0061008B">
        <w:rPr>
          <w:b/>
          <w:bCs/>
        </w:rPr>
        <w:t>Seals of Confirmation:</w:t>
      </w:r>
    </w:p>
    <w:p w14:paraId="7D264A97" w14:textId="77777777" w:rsidR="0061008B" w:rsidRPr="0061008B" w:rsidRDefault="0061008B" w:rsidP="0061008B">
      <w:pPr>
        <w:pStyle w:val="CSP-ChapterBodyText"/>
        <w:numPr>
          <w:ilvl w:val="1"/>
          <w:numId w:val="440"/>
        </w:numPr>
      </w:pPr>
      <w:r w:rsidRPr="0061008B">
        <w:t>Natural signs: sudden storms, wind shifts, or weather movement</w:t>
      </w:r>
    </w:p>
    <w:p w14:paraId="410890B2" w14:textId="77777777" w:rsidR="0061008B" w:rsidRPr="0061008B" w:rsidRDefault="0061008B" w:rsidP="0061008B">
      <w:pPr>
        <w:pStyle w:val="CSP-ChapterBodyText"/>
        <w:numPr>
          <w:ilvl w:val="1"/>
          <w:numId w:val="440"/>
        </w:numPr>
      </w:pPr>
      <w:r w:rsidRPr="0061008B">
        <w:t>Prophetic confirmations in worship, intercession, and local events</w:t>
      </w:r>
    </w:p>
    <w:p w14:paraId="00A3D0AA" w14:textId="77777777" w:rsidR="0061008B" w:rsidRPr="0061008B" w:rsidRDefault="0061008B" w:rsidP="0061008B">
      <w:pPr>
        <w:pStyle w:val="CSP-ChapterBodyText"/>
        <w:numPr>
          <w:ilvl w:val="1"/>
          <w:numId w:val="440"/>
        </w:numPr>
      </w:pPr>
      <w:r w:rsidRPr="0061008B">
        <w:t>Testimonies of healing, repentance, or supernatural acts at gate sites</w:t>
      </w:r>
    </w:p>
    <w:p w14:paraId="2788AEA0" w14:textId="77777777" w:rsidR="0061008B" w:rsidRPr="0061008B" w:rsidRDefault="00BF6C2A" w:rsidP="0061008B">
      <w:pPr>
        <w:pStyle w:val="CSP-ChapterBodyText"/>
      </w:pPr>
      <w:r>
        <w:rPr>
          <w:noProof/>
        </w:rPr>
        <w:lastRenderedPageBreak/>
        <w:pict w14:anchorId="663BC270">
          <v:rect id="_x0000_i1027" alt="" style="width:468pt;height:.05pt;mso-width-percent:0;mso-height-percent:0;mso-width-percent:0;mso-height-percent:0" o:hralign="center" o:hrstd="t" o:hr="t" fillcolor="#a0a0a0" stroked="f"/>
        </w:pict>
      </w:r>
    </w:p>
    <w:p w14:paraId="419FF1B0" w14:textId="126B0427" w:rsidR="0061008B" w:rsidRPr="0061008B" w:rsidRDefault="0061008B" w:rsidP="0061008B">
      <w:pPr>
        <w:pStyle w:val="CSP-ChapterBodyText"/>
        <w:rPr>
          <w:b/>
          <w:bCs/>
        </w:rPr>
      </w:pPr>
      <w:r w:rsidRPr="0061008B">
        <w:rPr>
          <w:b/>
          <w:bCs/>
        </w:rPr>
        <w:t>5.</w:t>
      </w:r>
      <w:r w:rsidR="001E3F54">
        <w:rPr>
          <w:b/>
          <w:bCs/>
        </w:rPr>
        <w:t xml:space="preserve"> </w:t>
      </w:r>
      <w:r w:rsidRPr="0061008B">
        <w:rPr>
          <w:b/>
          <w:bCs/>
        </w:rPr>
        <w:t>Activation Rhythms</w:t>
      </w:r>
    </w:p>
    <w:tbl>
      <w:tblPr>
        <w:tblpPr w:leftFromText="180" w:rightFromText="180" w:vertAnchor="text" w:tblpX="540" w:tblpY="1"/>
        <w:tblOverlap w:val="never"/>
        <w:tblW w:w="9360" w:type="dxa"/>
        <w:tblCellSpacing w:w="15" w:type="dxa"/>
        <w:tblCellMar>
          <w:top w:w="15" w:type="dxa"/>
          <w:left w:w="15" w:type="dxa"/>
          <w:bottom w:w="15" w:type="dxa"/>
          <w:right w:w="15" w:type="dxa"/>
        </w:tblCellMar>
        <w:tblLook w:val="04A0" w:firstRow="1" w:lastRow="0" w:firstColumn="1" w:lastColumn="0" w:noHBand="0" w:noVBand="1"/>
      </w:tblPr>
      <w:tblGrid>
        <w:gridCol w:w="2650"/>
        <w:gridCol w:w="1074"/>
        <w:gridCol w:w="5636"/>
      </w:tblGrid>
      <w:tr w:rsidR="001E3F54" w:rsidRPr="0061008B" w14:paraId="08338ADF" w14:textId="77777777" w:rsidTr="001E3F54">
        <w:trPr>
          <w:tblHeader/>
          <w:tblCellSpacing w:w="15" w:type="dxa"/>
        </w:trPr>
        <w:tc>
          <w:tcPr>
            <w:tcW w:w="0" w:type="auto"/>
            <w:shd w:val="clear" w:color="auto" w:fill="D9D9D9" w:themeFill="background1" w:themeFillShade="D9"/>
            <w:hideMark/>
          </w:tcPr>
          <w:p w14:paraId="3007CFCF" w14:textId="77777777" w:rsidR="0061008B" w:rsidRPr="0061008B" w:rsidRDefault="0061008B" w:rsidP="001E3F54">
            <w:pPr>
              <w:pStyle w:val="CSP-ChapterBodyText"/>
              <w:ind w:firstLine="0"/>
              <w:jc w:val="left"/>
              <w:rPr>
                <w:b/>
                <w:bCs/>
                <w:sz w:val="22"/>
                <w:szCs w:val="22"/>
              </w:rPr>
            </w:pPr>
            <w:r w:rsidRPr="0061008B">
              <w:rPr>
                <w:b/>
                <w:bCs/>
                <w:sz w:val="22"/>
                <w:szCs w:val="22"/>
              </w:rPr>
              <w:t>Rhythm</w:t>
            </w:r>
          </w:p>
        </w:tc>
        <w:tc>
          <w:tcPr>
            <w:tcW w:w="0" w:type="auto"/>
            <w:shd w:val="clear" w:color="auto" w:fill="D9D9D9" w:themeFill="background1" w:themeFillShade="D9"/>
            <w:hideMark/>
          </w:tcPr>
          <w:p w14:paraId="36BBF26B" w14:textId="77777777" w:rsidR="0061008B" w:rsidRPr="0061008B" w:rsidRDefault="0061008B" w:rsidP="001E3F54">
            <w:pPr>
              <w:pStyle w:val="CSP-ChapterBodyText"/>
              <w:ind w:firstLine="0"/>
              <w:jc w:val="left"/>
              <w:rPr>
                <w:b/>
                <w:bCs/>
                <w:sz w:val="22"/>
                <w:szCs w:val="22"/>
              </w:rPr>
            </w:pPr>
            <w:r w:rsidRPr="0061008B">
              <w:rPr>
                <w:b/>
                <w:bCs/>
                <w:sz w:val="22"/>
                <w:szCs w:val="22"/>
              </w:rPr>
              <w:t>Frequency</w:t>
            </w:r>
          </w:p>
        </w:tc>
        <w:tc>
          <w:tcPr>
            <w:tcW w:w="0" w:type="auto"/>
            <w:shd w:val="clear" w:color="auto" w:fill="D9D9D9" w:themeFill="background1" w:themeFillShade="D9"/>
            <w:hideMark/>
          </w:tcPr>
          <w:p w14:paraId="634FD1E1" w14:textId="77777777" w:rsidR="0061008B" w:rsidRPr="0061008B" w:rsidRDefault="0061008B" w:rsidP="001E3F54">
            <w:pPr>
              <w:pStyle w:val="CSP-ChapterBodyText"/>
              <w:ind w:firstLine="0"/>
              <w:jc w:val="left"/>
              <w:rPr>
                <w:b/>
                <w:bCs/>
                <w:sz w:val="22"/>
                <w:szCs w:val="22"/>
              </w:rPr>
            </w:pPr>
            <w:r w:rsidRPr="0061008B">
              <w:rPr>
                <w:b/>
                <w:bCs/>
                <w:sz w:val="22"/>
                <w:szCs w:val="22"/>
              </w:rPr>
              <w:t>Focus</w:t>
            </w:r>
          </w:p>
        </w:tc>
      </w:tr>
      <w:tr w:rsidR="0061008B" w:rsidRPr="0061008B" w14:paraId="45D62A0B" w14:textId="77777777" w:rsidTr="001E3F54">
        <w:trPr>
          <w:tblCellSpacing w:w="15" w:type="dxa"/>
        </w:trPr>
        <w:tc>
          <w:tcPr>
            <w:tcW w:w="0" w:type="auto"/>
            <w:hideMark/>
          </w:tcPr>
          <w:p w14:paraId="3C63303B" w14:textId="77777777" w:rsidR="0061008B" w:rsidRPr="0061008B" w:rsidRDefault="0061008B" w:rsidP="001E3F54">
            <w:pPr>
              <w:pStyle w:val="CSP-ChapterBodyText"/>
              <w:ind w:firstLine="0"/>
              <w:jc w:val="left"/>
              <w:rPr>
                <w:sz w:val="22"/>
                <w:szCs w:val="22"/>
              </w:rPr>
            </w:pPr>
            <w:r w:rsidRPr="0061008B">
              <w:rPr>
                <w:sz w:val="22"/>
                <w:szCs w:val="22"/>
              </w:rPr>
              <w:t>Intercession Walks</w:t>
            </w:r>
          </w:p>
        </w:tc>
        <w:tc>
          <w:tcPr>
            <w:tcW w:w="0" w:type="auto"/>
            <w:hideMark/>
          </w:tcPr>
          <w:p w14:paraId="443E0925" w14:textId="77777777" w:rsidR="0061008B" w:rsidRPr="0061008B" w:rsidRDefault="0061008B" w:rsidP="001E3F54">
            <w:pPr>
              <w:pStyle w:val="CSP-ChapterBodyText"/>
              <w:ind w:firstLine="0"/>
              <w:jc w:val="left"/>
              <w:rPr>
                <w:sz w:val="22"/>
                <w:szCs w:val="22"/>
              </w:rPr>
            </w:pPr>
            <w:r w:rsidRPr="0061008B">
              <w:rPr>
                <w:sz w:val="22"/>
                <w:szCs w:val="22"/>
              </w:rPr>
              <w:t>Weekly</w:t>
            </w:r>
          </w:p>
        </w:tc>
        <w:tc>
          <w:tcPr>
            <w:tcW w:w="0" w:type="auto"/>
            <w:hideMark/>
          </w:tcPr>
          <w:p w14:paraId="1AF1B5BF" w14:textId="77777777" w:rsidR="0061008B" w:rsidRPr="0061008B" w:rsidRDefault="0061008B" w:rsidP="001E3F54">
            <w:pPr>
              <w:pStyle w:val="CSP-ChapterBodyText"/>
              <w:ind w:firstLine="0"/>
              <w:jc w:val="left"/>
              <w:rPr>
                <w:sz w:val="22"/>
                <w:szCs w:val="22"/>
              </w:rPr>
            </w:pPr>
            <w:r w:rsidRPr="0061008B">
              <w:rPr>
                <w:sz w:val="22"/>
                <w:szCs w:val="22"/>
              </w:rPr>
              <w:t>Realm-by-realm by zip code and gate site</w:t>
            </w:r>
          </w:p>
        </w:tc>
      </w:tr>
      <w:tr w:rsidR="0061008B" w:rsidRPr="0061008B" w14:paraId="12317659" w14:textId="77777777" w:rsidTr="001E3F54">
        <w:trPr>
          <w:tblCellSpacing w:w="15" w:type="dxa"/>
        </w:trPr>
        <w:tc>
          <w:tcPr>
            <w:tcW w:w="0" w:type="auto"/>
            <w:hideMark/>
          </w:tcPr>
          <w:p w14:paraId="4417B0AD" w14:textId="77777777" w:rsidR="0061008B" w:rsidRPr="0061008B" w:rsidRDefault="0061008B" w:rsidP="001E3F54">
            <w:pPr>
              <w:pStyle w:val="CSP-ChapterBodyText"/>
              <w:ind w:firstLine="0"/>
              <w:jc w:val="left"/>
              <w:rPr>
                <w:sz w:val="22"/>
                <w:szCs w:val="22"/>
              </w:rPr>
            </w:pPr>
            <w:r w:rsidRPr="0061008B">
              <w:rPr>
                <w:sz w:val="22"/>
                <w:szCs w:val="22"/>
              </w:rPr>
              <w:t>Scroll Calibration</w:t>
            </w:r>
          </w:p>
        </w:tc>
        <w:tc>
          <w:tcPr>
            <w:tcW w:w="0" w:type="auto"/>
            <w:hideMark/>
          </w:tcPr>
          <w:p w14:paraId="5BE1BE07" w14:textId="77777777" w:rsidR="0061008B" w:rsidRPr="0061008B" w:rsidRDefault="0061008B" w:rsidP="001E3F54">
            <w:pPr>
              <w:pStyle w:val="CSP-ChapterBodyText"/>
              <w:ind w:firstLine="0"/>
              <w:jc w:val="left"/>
              <w:rPr>
                <w:sz w:val="22"/>
                <w:szCs w:val="22"/>
              </w:rPr>
            </w:pPr>
            <w:r w:rsidRPr="0061008B">
              <w:rPr>
                <w:sz w:val="22"/>
                <w:szCs w:val="22"/>
              </w:rPr>
              <w:t>Monthly</w:t>
            </w:r>
          </w:p>
        </w:tc>
        <w:tc>
          <w:tcPr>
            <w:tcW w:w="0" w:type="auto"/>
            <w:hideMark/>
          </w:tcPr>
          <w:p w14:paraId="7E4402EF" w14:textId="77777777" w:rsidR="0061008B" w:rsidRPr="0061008B" w:rsidRDefault="0061008B" w:rsidP="001E3F54">
            <w:pPr>
              <w:pStyle w:val="CSP-ChapterBodyText"/>
              <w:ind w:firstLine="0"/>
              <w:jc w:val="left"/>
              <w:rPr>
                <w:sz w:val="22"/>
                <w:szCs w:val="22"/>
              </w:rPr>
            </w:pPr>
            <w:r w:rsidRPr="0061008B">
              <w:rPr>
                <w:sz w:val="22"/>
                <w:szCs w:val="22"/>
              </w:rPr>
              <w:t>Public readings, worship response, updates</w:t>
            </w:r>
          </w:p>
        </w:tc>
      </w:tr>
      <w:tr w:rsidR="0061008B" w:rsidRPr="0061008B" w14:paraId="53FABEC6" w14:textId="77777777" w:rsidTr="001E3F54">
        <w:trPr>
          <w:tblCellSpacing w:w="15" w:type="dxa"/>
        </w:trPr>
        <w:tc>
          <w:tcPr>
            <w:tcW w:w="0" w:type="auto"/>
            <w:hideMark/>
          </w:tcPr>
          <w:p w14:paraId="0E9600FD" w14:textId="77777777" w:rsidR="0061008B" w:rsidRPr="0061008B" w:rsidRDefault="0061008B" w:rsidP="001E3F54">
            <w:pPr>
              <w:pStyle w:val="CSP-ChapterBodyText"/>
              <w:ind w:firstLine="0"/>
              <w:jc w:val="left"/>
              <w:rPr>
                <w:sz w:val="22"/>
                <w:szCs w:val="22"/>
              </w:rPr>
            </w:pPr>
            <w:r w:rsidRPr="0061008B">
              <w:rPr>
                <w:sz w:val="22"/>
                <w:szCs w:val="22"/>
              </w:rPr>
              <w:t>Gatekeeper Audits</w:t>
            </w:r>
          </w:p>
        </w:tc>
        <w:tc>
          <w:tcPr>
            <w:tcW w:w="0" w:type="auto"/>
            <w:hideMark/>
          </w:tcPr>
          <w:p w14:paraId="2BB0966B" w14:textId="77777777" w:rsidR="0061008B" w:rsidRPr="0061008B" w:rsidRDefault="0061008B" w:rsidP="001E3F54">
            <w:pPr>
              <w:pStyle w:val="CSP-ChapterBodyText"/>
              <w:ind w:firstLine="0"/>
              <w:jc w:val="left"/>
              <w:rPr>
                <w:sz w:val="22"/>
                <w:szCs w:val="22"/>
              </w:rPr>
            </w:pPr>
            <w:r w:rsidRPr="0061008B">
              <w:rPr>
                <w:sz w:val="22"/>
                <w:szCs w:val="22"/>
              </w:rPr>
              <w:t>Quarterly</w:t>
            </w:r>
          </w:p>
        </w:tc>
        <w:tc>
          <w:tcPr>
            <w:tcW w:w="0" w:type="auto"/>
            <w:hideMark/>
          </w:tcPr>
          <w:p w14:paraId="30875CAA" w14:textId="77777777" w:rsidR="0061008B" w:rsidRPr="0061008B" w:rsidRDefault="0061008B" w:rsidP="001E3F54">
            <w:pPr>
              <w:pStyle w:val="CSP-ChapterBodyText"/>
              <w:ind w:firstLine="0"/>
              <w:jc w:val="left"/>
              <w:rPr>
                <w:sz w:val="22"/>
                <w:szCs w:val="22"/>
              </w:rPr>
            </w:pPr>
            <w:r w:rsidRPr="0061008B">
              <w:rPr>
                <w:sz w:val="22"/>
                <w:szCs w:val="22"/>
              </w:rPr>
              <w:t>Identify who is holding authority at civic and spiritual gates</w:t>
            </w:r>
          </w:p>
        </w:tc>
      </w:tr>
      <w:tr w:rsidR="0061008B" w:rsidRPr="0061008B" w14:paraId="61D8088C" w14:textId="77777777" w:rsidTr="001E3F54">
        <w:trPr>
          <w:tblCellSpacing w:w="15" w:type="dxa"/>
        </w:trPr>
        <w:tc>
          <w:tcPr>
            <w:tcW w:w="0" w:type="auto"/>
            <w:hideMark/>
          </w:tcPr>
          <w:p w14:paraId="557583AD" w14:textId="77777777" w:rsidR="0061008B" w:rsidRPr="0061008B" w:rsidRDefault="0061008B" w:rsidP="001E3F54">
            <w:pPr>
              <w:pStyle w:val="CSP-ChapterBodyText"/>
              <w:ind w:firstLine="0"/>
              <w:jc w:val="left"/>
              <w:rPr>
                <w:sz w:val="22"/>
                <w:szCs w:val="22"/>
              </w:rPr>
            </w:pPr>
            <w:r w:rsidRPr="0061008B">
              <w:rPr>
                <w:sz w:val="22"/>
                <w:szCs w:val="22"/>
              </w:rPr>
              <w:t>Ambassador Commissioning</w:t>
            </w:r>
          </w:p>
        </w:tc>
        <w:tc>
          <w:tcPr>
            <w:tcW w:w="0" w:type="auto"/>
            <w:hideMark/>
          </w:tcPr>
          <w:p w14:paraId="18496435" w14:textId="77777777" w:rsidR="0061008B" w:rsidRPr="0061008B" w:rsidRDefault="0061008B" w:rsidP="001E3F54">
            <w:pPr>
              <w:pStyle w:val="CSP-ChapterBodyText"/>
              <w:ind w:firstLine="0"/>
              <w:jc w:val="left"/>
              <w:rPr>
                <w:sz w:val="22"/>
                <w:szCs w:val="22"/>
              </w:rPr>
            </w:pPr>
            <w:r w:rsidRPr="0061008B">
              <w:rPr>
                <w:sz w:val="22"/>
                <w:szCs w:val="22"/>
              </w:rPr>
              <w:t>Annually</w:t>
            </w:r>
          </w:p>
        </w:tc>
        <w:tc>
          <w:tcPr>
            <w:tcW w:w="0" w:type="auto"/>
            <w:hideMark/>
          </w:tcPr>
          <w:p w14:paraId="52960F5B" w14:textId="77777777" w:rsidR="0061008B" w:rsidRPr="0061008B" w:rsidRDefault="0061008B" w:rsidP="001E3F54">
            <w:pPr>
              <w:pStyle w:val="CSP-ChapterBodyText"/>
              <w:ind w:firstLine="0"/>
              <w:jc w:val="left"/>
              <w:rPr>
                <w:sz w:val="22"/>
                <w:szCs w:val="22"/>
              </w:rPr>
            </w:pPr>
            <w:r w:rsidRPr="0061008B">
              <w:rPr>
                <w:sz w:val="22"/>
                <w:szCs w:val="22"/>
              </w:rPr>
              <w:t>Send realm carriers into education, neighborhoods, media, etc.</w:t>
            </w:r>
          </w:p>
        </w:tc>
      </w:tr>
    </w:tbl>
    <w:p w14:paraId="4794CC7D" w14:textId="77777777" w:rsidR="0061008B" w:rsidRPr="0061008B" w:rsidRDefault="00BF6C2A" w:rsidP="0061008B">
      <w:pPr>
        <w:pStyle w:val="CSP-ChapterBodyText"/>
      </w:pPr>
      <w:r>
        <w:rPr>
          <w:noProof/>
        </w:rPr>
        <w:pict w14:anchorId="222E269F">
          <v:rect id="_x0000_i1026" alt="" style="width:468pt;height:.05pt;mso-width-percent:0;mso-height-percent:0;mso-width-percent:0;mso-height-percent:0" o:hralign="center" o:hrstd="t" o:hr="t" fillcolor="#a0a0a0" stroked="f"/>
        </w:pict>
      </w:r>
    </w:p>
    <w:p w14:paraId="3275ADCE" w14:textId="2D622FFB" w:rsidR="0061008B" w:rsidRPr="0061008B" w:rsidRDefault="0061008B" w:rsidP="0061008B">
      <w:pPr>
        <w:pStyle w:val="CSP-ChapterBodyText"/>
        <w:rPr>
          <w:b/>
          <w:bCs/>
        </w:rPr>
      </w:pPr>
      <w:r w:rsidRPr="0061008B">
        <w:rPr>
          <w:b/>
          <w:bCs/>
        </w:rPr>
        <w:t>6. Core Strategy Documents for Memphis</w:t>
      </w:r>
    </w:p>
    <w:p w14:paraId="67997BDE" w14:textId="77777777" w:rsidR="0061008B" w:rsidRPr="0061008B" w:rsidRDefault="0061008B" w:rsidP="001E3F54">
      <w:pPr>
        <w:pStyle w:val="CSP-ChapterBodyText"/>
        <w:ind w:left="720" w:firstLine="0"/>
      </w:pPr>
      <w:r w:rsidRPr="0061008B">
        <w:rPr>
          <w:rFonts w:ascii="Apple Color Emoji" w:hAnsi="Apple Color Emoji" w:cs="Apple Color Emoji"/>
        </w:rPr>
        <w:t>✅</w:t>
      </w:r>
      <w:r w:rsidRPr="0061008B">
        <w:t xml:space="preserve"> Realm Resistance Report: Memphis</w:t>
      </w:r>
    </w:p>
    <w:p w14:paraId="0631F128" w14:textId="77777777" w:rsidR="0061008B" w:rsidRPr="0061008B" w:rsidRDefault="0061008B" w:rsidP="001E3F54">
      <w:pPr>
        <w:pStyle w:val="CSP-ChapterBodyText"/>
        <w:ind w:left="720" w:firstLine="0"/>
      </w:pPr>
      <w:r w:rsidRPr="0061008B">
        <w:rPr>
          <w:rFonts w:ascii="Apple Color Emoji" w:hAnsi="Apple Color Emoji" w:cs="Apple Color Emoji"/>
        </w:rPr>
        <w:t>✅</w:t>
      </w:r>
      <w:r w:rsidRPr="0061008B">
        <w:t xml:space="preserve"> Stronghold Displacement Blueprint: The Fire + Name Realms</w:t>
      </w:r>
    </w:p>
    <w:p w14:paraId="44FD4886" w14:textId="77777777" w:rsidR="0061008B" w:rsidRPr="0061008B" w:rsidRDefault="0061008B" w:rsidP="001E3F54">
      <w:pPr>
        <w:pStyle w:val="CSP-ChapterBodyText"/>
        <w:ind w:left="720" w:firstLine="0"/>
      </w:pPr>
      <w:r w:rsidRPr="0061008B">
        <w:rPr>
          <w:rFonts w:ascii="Segoe UI Symbol" w:hAnsi="Segoe UI Symbol" w:cs="Segoe UI Symbol"/>
        </w:rPr>
        <w:t>☐</w:t>
      </w:r>
      <w:r w:rsidRPr="0061008B">
        <w:t xml:space="preserve"> Scroll Deployment Calendar: (To be finalized by Q3 2025)</w:t>
      </w:r>
    </w:p>
    <w:p w14:paraId="43D410F9" w14:textId="77777777" w:rsidR="0061008B" w:rsidRPr="0061008B" w:rsidRDefault="0061008B" w:rsidP="001E3F54">
      <w:pPr>
        <w:pStyle w:val="CSP-ChapterBodyText"/>
        <w:ind w:left="720" w:firstLine="0"/>
      </w:pPr>
      <w:r w:rsidRPr="0061008B">
        <w:rPr>
          <w:rFonts w:ascii="Apple Color Emoji" w:hAnsi="Apple Color Emoji" w:cs="Apple Color Emoji"/>
        </w:rPr>
        <w:t>✅</w:t>
      </w:r>
      <w:r w:rsidRPr="0061008B">
        <w:t xml:space="preserve"> Gatekeeper Map: Political, Pastoral, and Territorial</w:t>
      </w:r>
    </w:p>
    <w:p w14:paraId="399C078F" w14:textId="77777777" w:rsidR="0061008B" w:rsidRPr="0061008B" w:rsidRDefault="0061008B" w:rsidP="001E3F54">
      <w:pPr>
        <w:pStyle w:val="CSP-ChapterBodyText"/>
        <w:ind w:left="720" w:firstLine="0"/>
      </w:pPr>
      <w:r w:rsidRPr="0061008B">
        <w:rPr>
          <w:rFonts w:ascii="Segoe UI Symbol" w:hAnsi="Segoe UI Symbol" w:cs="Segoe UI Symbol"/>
        </w:rPr>
        <w:t>☐</w:t>
      </w:r>
      <w:r w:rsidRPr="0061008B">
        <w:t xml:space="preserve"> Civic Covenant Renewal Decree: Scheduled for Summer 2025</w:t>
      </w:r>
    </w:p>
    <w:p w14:paraId="31DAD064" w14:textId="77777777" w:rsidR="0061008B" w:rsidRPr="0061008B" w:rsidRDefault="0061008B" w:rsidP="001E3F54">
      <w:pPr>
        <w:pStyle w:val="CSP-ChapterBodyText"/>
        <w:ind w:left="720" w:firstLine="0"/>
      </w:pPr>
      <w:r w:rsidRPr="0061008B">
        <w:rPr>
          <w:rFonts w:ascii="Apple Color Emoji" w:hAnsi="Apple Color Emoji" w:cs="Apple Color Emoji"/>
        </w:rPr>
        <w:t>✅</w:t>
      </w:r>
      <w:r w:rsidRPr="0061008B">
        <w:t xml:space="preserve"> City Renaming: From Bluff City to Bloodline City (identity reclamation)</w:t>
      </w:r>
    </w:p>
    <w:p w14:paraId="32796532" w14:textId="77777777" w:rsidR="0061008B" w:rsidRPr="0061008B" w:rsidRDefault="0061008B" w:rsidP="001E3F54">
      <w:pPr>
        <w:pStyle w:val="CSP-ChapterBodyText"/>
        <w:ind w:left="720" w:firstLine="0"/>
      </w:pPr>
      <w:r w:rsidRPr="0061008B">
        <w:rPr>
          <w:rFonts w:ascii="Apple Color Emoji" w:hAnsi="Apple Color Emoji" w:cs="Apple Color Emoji"/>
        </w:rPr>
        <w:t>✅</w:t>
      </w:r>
      <w:r w:rsidRPr="0061008B">
        <w:t xml:space="preserve"> Regional Ambassador Curriculum: Fire, Justice, and Name Cohorts in training</w:t>
      </w:r>
    </w:p>
    <w:p w14:paraId="762BF2F9" w14:textId="77777777" w:rsidR="0061008B" w:rsidRPr="0061008B" w:rsidRDefault="00BF6C2A" w:rsidP="0061008B">
      <w:pPr>
        <w:pStyle w:val="CSP-ChapterBodyText"/>
      </w:pPr>
      <w:r>
        <w:rPr>
          <w:noProof/>
        </w:rPr>
        <w:pict w14:anchorId="40390394">
          <v:rect id="_x0000_i1025" alt="" style="width:468pt;height:.05pt;mso-width-percent:0;mso-height-percent:0;mso-width-percent:0;mso-height-percent:0" o:hralign="center" o:hrstd="t" o:hr="t" fillcolor="#a0a0a0" stroked="f"/>
        </w:pict>
      </w:r>
    </w:p>
    <w:p w14:paraId="0F15230F" w14:textId="5CB203C5" w:rsidR="0061008B" w:rsidRPr="0061008B" w:rsidRDefault="0061008B" w:rsidP="0061008B">
      <w:pPr>
        <w:pStyle w:val="CSP-ChapterBodyText"/>
        <w:rPr>
          <w:b/>
          <w:bCs/>
        </w:rPr>
      </w:pPr>
      <w:r w:rsidRPr="0061008B">
        <w:rPr>
          <w:b/>
          <w:bCs/>
        </w:rPr>
        <w:t>Final City Declaration</w:t>
      </w:r>
    </w:p>
    <w:p w14:paraId="3A411502" w14:textId="77777777" w:rsidR="0061008B" w:rsidRPr="0061008B" w:rsidRDefault="0061008B" w:rsidP="0061008B">
      <w:pPr>
        <w:pStyle w:val="CSP-ChapterBodyText"/>
      </w:pPr>
      <w:r w:rsidRPr="0061008B">
        <w:t>“Memphis, the fire is not finished. The blood has not lost its voice.</w:t>
      </w:r>
    </w:p>
    <w:p w14:paraId="6DCFB907" w14:textId="77777777" w:rsidR="0061008B" w:rsidRPr="0061008B" w:rsidRDefault="0061008B" w:rsidP="0061008B">
      <w:pPr>
        <w:pStyle w:val="CSP-ChapterBodyText"/>
      </w:pPr>
      <w:r w:rsidRPr="0061008B">
        <w:t>You will not be remembered for death—but for glory.</w:t>
      </w:r>
    </w:p>
    <w:p w14:paraId="54FA3070" w14:textId="77777777" w:rsidR="0061008B" w:rsidRPr="0061008B" w:rsidRDefault="0061008B" w:rsidP="0061008B">
      <w:pPr>
        <w:pStyle w:val="CSP-ChapterBodyText"/>
      </w:pPr>
      <w:r w:rsidRPr="0061008B">
        <w:t>This city shall burn with justice, echo with clean sound, and rise with sons named by the King.</w:t>
      </w:r>
    </w:p>
    <w:p w14:paraId="1D210BEF" w14:textId="77777777" w:rsidR="0061008B" w:rsidRPr="0061008B" w:rsidRDefault="0061008B" w:rsidP="0061008B">
      <w:pPr>
        <w:pStyle w:val="CSP-ChapterBodyText"/>
      </w:pPr>
      <w:r w:rsidRPr="0061008B">
        <w:t>Let every counterfeit gate fall. Let the scrolls unseal. Let the mercy flow like the river.</w:t>
      </w:r>
    </w:p>
    <w:p w14:paraId="2ECFC263" w14:textId="1ABACCD6" w:rsidR="00AC2906" w:rsidRPr="002E1461" w:rsidRDefault="0061008B" w:rsidP="001E3F54">
      <w:pPr>
        <w:pStyle w:val="CSP-ChapterBodyText"/>
      </w:pPr>
      <w:r w:rsidRPr="0061008B">
        <w:t>In Jesus’ name, Memphis will live.”</w:t>
      </w:r>
    </w:p>
    <w:sectPr w:rsidR="00AC2906" w:rsidRPr="002E1461"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F31C4" w14:textId="77777777" w:rsidR="00BF6C2A" w:rsidRDefault="00BF6C2A">
      <w:r>
        <w:separator/>
      </w:r>
    </w:p>
  </w:endnote>
  <w:endnote w:type="continuationSeparator" w:id="0">
    <w:p w14:paraId="4C9C6892" w14:textId="77777777" w:rsidR="00BF6C2A" w:rsidRDefault="00BF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DC173" w14:textId="77777777" w:rsidR="00BF6C2A" w:rsidRDefault="00BF6C2A">
      <w:r>
        <w:separator/>
      </w:r>
    </w:p>
  </w:footnote>
  <w:footnote w:type="continuationSeparator" w:id="0">
    <w:p w14:paraId="74C81B45" w14:textId="77777777" w:rsidR="00BF6C2A" w:rsidRDefault="00BF6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BF6C2A" w:rsidP="00572FE8">
    <w:pPr>
      <w:pStyle w:val="Header"/>
      <w:jc w:val="center"/>
      <w:rPr>
        <w:sz w:val="18"/>
        <w:szCs w:val="18"/>
      </w:rPr>
    </w:pPr>
    <w:r>
      <w:rPr>
        <w:noProof/>
        <w:sz w:val="18"/>
        <w:szCs w:val="18"/>
      </w:rPr>
      <w:pict w14:anchorId="5ACBB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BF6C2A" w:rsidP="00572FE8">
    <w:pPr>
      <w:pStyle w:val="Header"/>
      <w:jc w:val="center"/>
      <w:rPr>
        <w:sz w:val="18"/>
        <w:szCs w:val="18"/>
      </w:rPr>
    </w:pPr>
    <w:r>
      <w:rPr>
        <w:noProof/>
        <w:sz w:val="18"/>
        <w:szCs w:val="18"/>
      </w:rPr>
      <w:pict w14:anchorId="610AA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BF6C2A">
    <w:pPr>
      <w:pStyle w:val="Header"/>
    </w:pPr>
    <w:r>
      <w:rPr>
        <w:noProof/>
      </w:rPr>
      <w:pict w14:anchorId="7465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BF6C2A">
    <w:pPr>
      <w:pStyle w:val="Header"/>
    </w:pPr>
    <w:r>
      <w:rPr>
        <w:noProof/>
      </w:rPr>
      <w:pict w14:anchorId="0B65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BF6C2A">
    <w:pPr>
      <w:pStyle w:val="Header"/>
    </w:pPr>
    <w:r>
      <w:rPr>
        <w:noProof/>
      </w:rPr>
      <w:pict w14:anchorId="7D524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BF6C2A">
    <w:pPr>
      <w:pStyle w:val="Header"/>
    </w:pPr>
    <w:r>
      <w:rPr>
        <w:noProof/>
      </w:rPr>
      <w:pict w14:anchorId="352A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8"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1"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1"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6"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9"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3"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6"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2"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3"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6"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0"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9"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2"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1"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5"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5"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7"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0"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9"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7"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1"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9"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4"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4"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7"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6"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1"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1"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9"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2"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5"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6"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0"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1"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29"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41"/>
  </w:num>
  <w:num w:numId="2" w16cid:durableId="845561735">
    <w:abstractNumId w:val="305"/>
  </w:num>
  <w:num w:numId="3" w16cid:durableId="1578246491">
    <w:abstractNumId w:val="195"/>
  </w:num>
  <w:num w:numId="4" w16cid:durableId="1576012317">
    <w:abstractNumId w:val="259"/>
  </w:num>
  <w:num w:numId="5" w16cid:durableId="1224757808">
    <w:abstractNumId w:val="174"/>
  </w:num>
  <w:num w:numId="6" w16cid:durableId="1528834905">
    <w:abstractNumId w:val="143"/>
  </w:num>
  <w:num w:numId="7" w16cid:durableId="1238202381">
    <w:abstractNumId w:val="104"/>
  </w:num>
  <w:num w:numId="8" w16cid:durableId="1299796418">
    <w:abstractNumId w:val="321"/>
  </w:num>
  <w:num w:numId="9" w16cid:durableId="1481532984">
    <w:abstractNumId w:val="251"/>
  </w:num>
  <w:num w:numId="10" w16cid:durableId="1960869058">
    <w:abstractNumId w:val="111"/>
  </w:num>
  <w:num w:numId="11" w16cid:durableId="1309357666">
    <w:abstractNumId w:val="415"/>
  </w:num>
  <w:num w:numId="12" w16cid:durableId="163252075">
    <w:abstractNumId w:val="118"/>
  </w:num>
  <w:num w:numId="13" w16cid:durableId="732973694">
    <w:abstractNumId w:val="18"/>
  </w:num>
  <w:num w:numId="14" w16cid:durableId="520319955">
    <w:abstractNumId w:val="67"/>
  </w:num>
  <w:num w:numId="15" w16cid:durableId="441337358">
    <w:abstractNumId w:val="75"/>
  </w:num>
  <w:num w:numId="16" w16cid:durableId="1107430923">
    <w:abstractNumId w:val="372"/>
  </w:num>
  <w:num w:numId="17" w16cid:durableId="402263940">
    <w:abstractNumId w:val="354"/>
  </w:num>
  <w:num w:numId="18" w16cid:durableId="242111605">
    <w:abstractNumId w:val="383"/>
  </w:num>
  <w:num w:numId="19" w16cid:durableId="1852139699">
    <w:abstractNumId w:val="140"/>
  </w:num>
  <w:num w:numId="20" w16cid:durableId="1165363156">
    <w:abstractNumId w:val="289"/>
  </w:num>
  <w:num w:numId="21" w16cid:durableId="1646929557">
    <w:abstractNumId w:val="231"/>
  </w:num>
  <w:num w:numId="22" w16cid:durableId="381750554">
    <w:abstractNumId w:val="117"/>
  </w:num>
  <w:num w:numId="23" w16cid:durableId="2114744119">
    <w:abstractNumId w:val="320"/>
  </w:num>
  <w:num w:numId="24" w16cid:durableId="753890997">
    <w:abstractNumId w:val="157"/>
  </w:num>
  <w:num w:numId="25" w16cid:durableId="149370430">
    <w:abstractNumId w:val="440"/>
  </w:num>
  <w:num w:numId="26" w16cid:durableId="1589002011">
    <w:abstractNumId w:val="183"/>
  </w:num>
  <w:num w:numId="27" w16cid:durableId="1922595753">
    <w:abstractNumId w:val="299"/>
  </w:num>
  <w:num w:numId="28" w16cid:durableId="1514682988">
    <w:abstractNumId w:val="335"/>
  </w:num>
  <w:num w:numId="29" w16cid:durableId="1349873804">
    <w:abstractNumId w:val="410"/>
  </w:num>
  <w:num w:numId="30" w16cid:durableId="398796334">
    <w:abstractNumId w:val="15"/>
  </w:num>
  <w:num w:numId="31" w16cid:durableId="1533376876">
    <w:abstractNumId w:val="322"/>
  </w:num>
  <w:num w:numId="32" w16cid:durableId="533470563">
    <w:abstractNumId w:val="3"/>
  </w:num>
  <w:num w:numId="33" w16cid:durableId="1193032077">
    <w:abstractNumId w:val="106"/>
  </w:num>
  <w:num w:numId="34" w16cid:durableId="1742101469">
    <w:abstractNumId w:val="66"/>
  </w:num>
  <w:num w:numId="35" w16cid:durableId="1217085735">
    <w:abstractNumId w:val="170"/>
  </w:num>
  <w:num w:numId="36" w16cid:durableId="672149835">
    <w:abstractNumId w:val="139"/>
  </w:num>
  <w:num w:numId="37" w16cid:durableId="1365252037">
    <w:abstractNumId w:val="238"/>
  </w:num>
  <w:num w:numId="38" w16cid:durableId="901719062">
    <w:abstractNumId w:val="30"/>
  </w:num>
  <w:num w:numId="39" w16cid:durableId="1657762070">
    <w:abstractNumId w:val="274"/>
  </w:num>
  <w:num w:numId="40" w16cid:durableId="1669284669">
    <w:abstractNumId w:val="125"/>
  </w:num>
  <w:num w:numId="41" w16cid:durableId="154762960">
    <w:abstractNumId w:val="148"/>
  </w:num>
  <w:num w:numId="42" w16cid:durableId="1774932773">
    <w:abstractNumId w:val="265"/>
  </w:num>
  <w:num w:numId="43" w16cid:durableId="1217013518">
    <w:abstractNumId w:val="252"/>
  </w:num>
  <w:num w:numId="44" w16cid:durableId="448008466">
    <w:abstractNumId w:val="10"/>
  </w:num>
  <w:num w:numId="45" w16cid:durableId="1678311705">
    <w:abstractNumId w:val="90"/>
  </w:num>
  <w:num w:numId="46" w16cid:durableId="2054037203">
    <w:abstractNumId w:val="245"/>
  </w:num>
  <w:num w:numId="47" w16cid:durableId="899825898">
    <w:abstractNumId w:val="418"/>
  </w:num>
  <w:num w:numId="48" w16cid:durableId="133106125">
    <w:abstractNumId w:val="16"/>
  </w:num>
  <w:num w:numId="49" w16cid:durableId="1574244241">
    <w:abstractNumId w:val="92"/>
  </w:num>
  <w:num w:numId="50" w16cid:durableId="1702584250">
    <w:abstractNumId w:val="281"/>
  </w:num>
  <w:num w:numId="51" w16cid:durableId="1214735422">
    <w:abstractNumId w:val="413"/>
  </w:num>
  <w:num w:numId="52" w16cid:durableId="1501314454">
    <w:abstractNumId w:val="373"/>
  </w:num>
  <w:num w:numId="53" w16cid:durableId="1329017044">
    <w:abstractNumId w:val="311"/>
  </w:num>
  <w:num w:numId="54" w16cid:durableId="1052192487">
    <w:abstractNumId w:val="400"/>
  </w:num>
  <w:num w:numId="55" w16cid:durableId="138109621">
    <w:abstractNumId w:val="342"/>
  </w:num>
  <w:num w:numId="56" w16cid:durableId="1785999497">
    <w:abstractNumId w:val="382"/>
  </w:num>
  <w:num w:numId="57" w16cid:durableId="414742102">
    <w:abstractNumId w:val="199"/>
  </w:num>
  <w:num w:numId="58" w16cid:durableId="664942629">
    <w:abstractNumId w:val="34"/>
  </w:num>
  <w:num w:numId="59" w16cid:durableId="839276001">
    <w:abstractNumId w:val="169"/>
  </w:num>
  <w:num w:numId="60" w16cid:durableId="854811655">
    <w:abstractNumId w:val="374"/>
  </w:num>
  <w:num w:numId="61" w16cid:durableId="206451924">
    <w:abstractNumId w:val="213"/>
  </w:num>
  <w:num w:numId="62" w16cid:durableId="947272801">
    <w:abstractNumId w:val="316"/>
  </w:num>
  <w:num w:numId="63" w16cid:durableId="2026782875">
    <w:abstractNumId w:val="272"/>
  </w:num>
  <w:num w:numId="64" w16cid:durableId="373193066">
    <w:abstractNumId w:val="253"/>
  </w:num>
  <w:num w:numId="65" w16cid:durableId="999620827">
    <w:abstractNumId w:val="124"/>
  </w:num>
  <w:num w:numId="66" w16cid:durableId="300505938">
    <w:abstractNumId w:val="429"/>
  </w:num>
  <w:num w:numId="67" w16cid:durableId="35081250">
    <w:abstractNumId w:val="215"/>
  </w:num>
  <w:num w:numId="68" w16cid:durableId="766774973">
    <w:abstractNumId w:val="370"/>
  </w:num>
  <w:num w:numId="69" w16cid:durableId="271474462">
    <w:abstractNumId w:val="79"/>
  </w:num>
  <w:num w:numId="70" w16cid:durableId="19749647">
    <w:abstractNumId w:val="219"/>
  </w:num>
  <w:num w:numId="71" w16cid:durableId="258949203">
    <w:abstractNumId w:val="59"/>
  </w:num>
  <w:num w:numId="72" w16cid:durableId="982202682">
    <w:abstractNumId w:val="5"/>
  </w:num>
  <w:num w:numId="73" w16cid:durableId="797190632">
    <w:abstractNumId w:val="49"/>
  </w:num>
  <w:num w:numId="74" w16cid:durableId="1240750861">
    <w:abstractNumId w:val="303"/>
  </w:num>
  <w:num w:numId="75" w16cid:durableId="212815904">
    <w:abstractNumId w:val="196"/>
  </w:num>
  <w:num w:numId="76" w16cid:durableId="1459178948">
    <w:abstractNumId w:val="167"/>
  </w:num>
  <w:num w:numId="77" w16cid:durableId="765925866">
    <w:abstractNumId w:val="85"/>
  </w:num>
  <w:num w:numId="78" w16cid:durableId="1190685507">
    <w:abstractNumId w:val="257"/>
  </w:num>
  <w:num w:numId="79" w16cid:durableId="383800804">
    <w:abstractNumId w:val="147"/>
  </w:num>
  <w:num w:numId="80" w16cid:durableId="796026677">
    <w:abstractNumId w:val="227"/>
  </w:num>
  <w:num w:numId="81" w16cid:durableId="1651472610">
    <w:abstractNumId w:val="77"/>
  </w:num>
  <w:num w:numId="82" w16cid:durableId="699742474">
    <w:abstractNumId w:val="249"/>
  </w:num>
  <w:num w:numId="83" w16cid:durableId="766272502">
    <w:abstractNumId w:val="397"/>
  </w:num>
  <w:num w:numId="84" w16cid:durableId="1446382766">
    <w:abstractNumId w:val="45"/>
  </w:num>
  <w:num w:numId="85" w16cid:durableId="1726951294">
    <w:abstractNumId w:val="131"/>
  </w:num>
  <w:num w:numId="86" w16cid:durableId="649559513">
    <w:abstractNumId w:val="194"/>
  </w:num>
  <w:num w:numId="87" w16cid:durableId="1011301265">
    <w:abstractNumId w:val="348"/>
  </w:num>
  <w:num w:numId="88" w16cid:durableId="180316238">
    <w:abstractNumId w:val="395"/>
  </w:num>
  <w:num w:numId="89" w16cid:durableId="948969743">
    <w:abstractNumId w:val="209"/>
  </w:num>
  <w:num w:numId="90" w16cid:durableId="1384450512">
    <w:abstractNumId w:val="328"/>
  </w:num>
  <w:num w:numId="91" w16cid:durableId="30689598">
    <w:abstractNumId w:val="116"/>
  </w:num>
  <w:num w:numId="92" w16cid:durableId="1559170720">
    <w:abstractNumId w:val="73"/>
  </w:num>
  <w:num w:numId="93" w16cid:durableId="742413267">
    <w:abstractNumId w:val="271"/>
  </w:num>
  <w:num w:numId="94" w16cid:durableId="647365369">
    <w:abstractNumId w:val="247"/>
  </w:num>
  <w:num w:numId="95" w16cid:durableId="1267614381">
    <w:abstractNumId w:val="205"/>
  </w:num>
  <w:num w:numId="96" w16cid:durableId="1050299347">
    <w:abstractNumId w:val="136"/>
  </w:num>
  <w:num w:numId="97" w16cid:durableId="795562124">
    <w:abstractNumId w:val="240"/>
  </w:num>
  <w:num w:numId="98" w16cid:durableId="2100439211">
    <w:abstractNumId w:val="207"/>
  </w:num>
  <w:num w:numId="99" w16cid:durableId="1302268946">
    <w:abstractNumId w:val="361"/>
  </w:num>
  <w:num w:numId="100" w16cid:durableId="1337417950">
    <w:abstractNumId w:val="334"/>
  </w:num>
  <w:num w:numId="101" w16cid:durableId="916863979">
    <w:abstractNumId w:val="431"/>
  </w:num>
  <w:num w:numId="102" w16cid:durableId="1946036172">
    <w:abstractNumId w:val="332"/>
  </w:num>
  <w:num w:numId="103" w16cid:durableId="1894849434">
    <w:abstractNumId w:val="217"/>
  </w:num>
  <w:num w:numId="104" w16cid:durableId="444429873">
    <w:abstractNumId w:val="39"/>
  </w:num>
  <w:num w:numId="105" w16cid:durableId="1955361648">
    <w:abstractNumId w:val="416"/>
  </w:num>
  <w:num w:numId="106" w16cid:durableId="1515266753">
    <w:abstractNumId w:val="48"/>
  </w:num>
  <w:num w:numId="107" w16cid:durableId="1832062860">
    <w:abstractNumId w:val="357"/>
  </w:num>
  <w:num w:numId="108" w16cid:durableId="1308363088">
    <w:abstractNumId w:val="153"/>
  </w:num>
  <w:num w:numId="109" w16cid:durableId="1120416448">
    <w:abstractNumId w:val="32"/>
  </w:num>
  <w:num w:numId="110" w16cid:durableId="1737777633">
    <w:abstractNumId w:val="96"/>
  </w:num>
  <w:num w:numId="111" w16cid:durableId="701855984">
    <w:abstractNumId w:val="197"/>
  </w:num>
  <w:num w:numId="112" w16cid:durableId="1308704614">
    <w:abstractNumId w:val="290"/>
  </w:num>
  <w:num w:numId="113" w16cid:durableId="1822845534">
    <w:abstractNumId w:val="327"/>
  </w:num>
  <w:num w:numId="114" w16cid:durableId="1111584171">
    <w:abstractNumId w:val="285"/>
  </w:num>
  <w:num w:numId="115" w16cid:durableId="1523662699">
    <w:abstractNumId w:val="307"/>
  </w:num>
  <w:num w:numId="116" w16cid:durableId="1923759801">
    <w:abstractNumId w:val="107"/>
  </w:num>
  <w:num w:numId="117" w16cid:durableId="205148483">
    <w:abstractNumId w:val="426"/>
  </w:num>
  <w:num w:numId="118" w16cid:durableId="2098748521">
    <w:abstractNumId w:val="133"/>
  </w:num>
  <w:num w:numId="119" w16cid:durableId="427508364">
    <w:abstractNumId w:val="338"/>
  </w:num>
  <w:num w:numId="120" w16cid:durableId="1755542003">
    <w:abstractNumId w:val="151"/>
  </w:num>
  <w:num w:numId="121" w16cid:durableId="77406621">
    <w:abstractNumId w:val="315"/>
  </w:num>
  <w:num w:numId="122" w16cid:durableId="1174296561">
    <w:abstractNumId w:val="178"/>
  </w:num>
  <w:num w:numId="123" w16cid:durableId="1899051334">
    <w:abstractNumId w:val="406"/>
  </w:num>
  <w:num w:numId="124" w16cid:durableId="1709641852">
    <w:abstractNumId w:val="389"/>
  </w:num>
  <w:num w:numId="125" w16cid:durableId="1438057184">
    <w:abstractNumId w:val="46"/>
  </w:num>
  <w:num w:numId="126" w16cid:durableId="997877327">
    <w:abstractNumId w:val="350"/>
  </w:num>
  <w:num w:numId="127" w16cid:durableId="11995946">
    <w:abstractNumId w:val="176"/>
  </w:num>
  <w:num w:numId="128" w16cid:durableId="1800344457">
    <w:abstractNumId w:val="384"/>
  </w:num>
  <w:num w:numId="129" w16cid:durableId="2010670265">
    <w:abstractNumId w:val="114"/>
  </w:num>
  <w:num w:numId="130" w16cid:durableId="1164664105">
    <w:abstractNumId w:val="291"/>
  </w:num>
  <w:num w:numId="131" w16cid:durableId="1699545984">
    <w:abstractNumId w:val="190"/>
  </w:num>
  <w:num w:numId="132" w16cid:durableId="398795081">
    <w:abstractNumId w:val="404"/>
  </w:num>
  <w:num w:numId="133" w16cid:durableId="1323698994">
    <w:abstractNumId w:val="218"/>
  </w:num>
  <w:num w:numId="134" w16cid:durableId="1958444265">
    <w:abstractNumId w:val="105"/>
  </w:num>
  <w:num w:numId="135" w16cid:durableId="1212691433">
    <w:abstractNumId w:val="270"/>
  </w:num>
  <w:num w:numId="136" w16cid:durableId="635374720">
    <w:abstractNumId w:val="340"/>
  </w:num>
  <w:num w:numId="137" w16cid:durableId="1242643632">
    <w:abstractNumId w:val="154"/>
  </w:num>
  <w:num w:numId="138" w16cid:durableId="1624119991">
    <w:abstractNumId w:val="233"/>
  </w:num>
  <w:num w:numId="139" w16cid:durableId="671219743">
    <w:abstractNumId w:val="27"/>
  </w:num>
  <w:num w:numId="140" w16cid:durableId="213200533">
    <w:abstractNumId w:val="166"/>
  </w:num>
  <w:num w:numId="141" w16cid:durableId="407731695">
    <w:abstractNumId w:val="202"/>
  </w:num>
  <w:num w:numId="142" w16cid:durableId="2043287409">
    <w:abstractNumId w:val="122"/>
  </w:num>
  <w:num w:numId="143" w16cid:durableId="1466268295">
    <w:abstractNumId w:val="200"/>
  </w:num>
  <w:num w:numId="144" w16cid:durableId="1089233956">
    <w:abstractNumId w:val="280"/>
  </w:num>
  <w:num w:numId="145" w16cid:durableId="628707052">
    <w:abstractNumId w:val="8"/>
  </w:num>
  <w:num w:numId="146" w16cid:durableId="8534844">
    <w:abstractNumId w:val="208"/>
  </w:num>
  <w:num w:numId="147" w16cid:durableId="1059013041">
    <w:abstractNumId w:val="203"/>
  </w:num>
  <w:num w:numId="148" w16cid:durableId="1632705131">
    <w:abstractNumId w:val="399"/>
  </w:num>
  <w:num w:numId="149" w16cid:durableId="240678898">
    <w:abstractNumId w:val="82"/>
  </w:num>
  <w:num w:numId="150" w16cid:durableId="2041078362">
    <w:abstractNumId w:val="284"/>
  </w:num>
  <w:num w:numId="151" w16cid:durableId="795180395">
    <w:abstractNumId w:val="292"/>
  </w:num>
  <w:num w:numId="152" w16cid:durableId="721947170">
    <w:abstractNumId w:val="181"/>
  </w:num>
  <w:num w:numId="153" w16cid:durableId="695038316">
    <w:abstractNumId w:val="390"/>
  </w:num>
  <w:num w:numId="154" w16cid:durableId="704793066">
    <w:abstractNumId w:val="78"/>
  </w:num>
  <w:num w:numId="155" w16cid:durableId="964891350">
    <w:abstractNumId w:val="393"/>
  </w:num>
  <w:num w:numId="156" w16cid:durableId="1663391602">
    <w:abstractNumId w:val="230"/>
  </w:num>
  <w:num w:numId="157" w16cid:durableId="393505412">
    <w:abstractNumId w:val="80"/>
  </w:num>
  <w:num w:numId="158" w16cid:durableId="764958288">
    <w:abstractNumId w:val="369"/>
  </w:num>
  <w:num w:numId="159" w16cid:durableId="847989057">
    <w:abstractNumId w:val="407"/>
  </w:num>
  <w:num w:numId="160" w16cid:durableId="2111775565">
    <w:abstractNumId w:val="385"/>
  </w:num>
  <w:num w:numId="161" w16cid:durableId="1383290251">
    <w:abstractNumId w:val="282"/>
  </w:num>
  <w:num w:numId="162" w16cid:durableId="1877615630">
    <w:abstractNumId w:val="411"/>
  </w:num>
  <w:num w:numId="163" w16cid:durableId="1639262326">
    <w:abstractNumId w:val="353"/>
  </w:num>
  <w:num w:numId="164" w16cid:durableId="1542211121">
    <w:abstractNumId w:val="58"/>
  </w:num>
  <w:num w:numId="165" w16cid:durableId="351341292">
    <w:abstractNumId w:val="401"/>
  </w:num>
  <w:num w:numId="166" w16cid:durableId="494682924">
    <w:abstractNumId w:val="112"/>
  </w:num>
  <w:num w:numId="167" w16cid:durableId="14162163">
    <w:abstractNumId w:val="434"/>
  </w:num>
  <w:num w:numId="168" w16cid:durableId="391857054">
    <w:abstractNumId w:val="229"/>
  </w:num>
  <w:num w:numId="169" w16cid:durableId="1155219257">
    <w:abstractNumId w:val="119"/>
  </w:num>
  <w:num w:numId="170" w16cid:durableId="125509778">
    <w:abstractNumId w:val="297"/>
  </w:num>
  <w:num w:numId="171" w16cid:durableId="1039625158">
    <w:abstractNumId w:val="243"/>
  </w:num>
  <w:num w:numId="172" w16cid:durableId="1225215610">
    <w:abstractNumId w:val="232"/>
  </w:num>
  <w:num w:numId="173" w16cid:durableId="90200976">
    <w:abstractNumId w:val="286"/>
  </w:num>
  <w:num w:numId="174" w16cid:durableId="1155799700">
    <w:abstractNumId w:val="294"/>
  </w:num>
  <w:num w:numId="175" w16cid:durableId="859659179">
    <w:abstractNumId w:val="188"/>
  </w:num>
  <w:num w:numId="176" w16cid:durableId="980112111">
    <w:abstractNumId w:val="192"/>
  </w:num>
  <w:num w:numId="177" w16cid:durableId="1211453985">
    <w:abstractNumId w:val="365"/>
  </w:num>
  <w:num w:numId="178" w16cid:durableId="1175653001">
    <w:abstractNumId w:val="377"/>
  </w:num>
  <w:num w:numId="179" w16cid:durableId="1915894705">
    <w:abstractNumId w:val="62"/>
  </w:num>
  <w:num w:numId="180" w16cid:durableId="24330648">
    <w:abstractNumId w:val="221"/>
  </w:num>
  <w:num w:numId="181" w16cid:durableId="301885385">
    <w:abstractNumId w:val="211"/>
  </w:num>
  <w:num w:numId="182" w16cid:durableId="1523979892">
    <w:abstractNumId w:val="425"/>
  </w:num>
  <w:num w:numId="183" w16cid:durableId="1107122601">
    <w:abstractNumId w:val="65"/>
  </w:num>
  <w:num w:numId="184" w16cid:durableId="856112901">
    <w:abstractNumId w:val="72"/>
  </w:num>
  <w:num w:numId="185" w16cid:durableId="1900241053">
    <w:abstractNumId w:val="53"/>
  </w:num>
  <w:num w:numId="186" w16cid:durableId="727261336">
    <w:abstractNumId w:val="161"/>
  </w:num>
  <w:num w:numId="187" w16cid:durableId="1148203896">
    <w:abstractNumId w:val="326"/>
  </w:num>
  <w:num w:numId="188" w16cid:durableId="1430465662">
    <w:abstractNumId w:val="184"/>
  </w:num>
  <w:num w:numId="189" w16cid:durableId="1029798066">
    <w:abstractNumId w:val="55"/>
  </w:num>
  <w:num w:numId="190" w16cid:durableId="190073947">
    <w:abstractNumId w:val="102"/>
  </w:num>
  <w:num w:numId="191" w16cid:durableId="369499009">
    <w:abstractNumId w:val="432"/>
  </w:num>
  <w:num w:numId="192" w16cid:durableId="475488221">
    <w:abstractNumId w:val="246"/>
  </w:num>
  <w:num w:numId="193" w16cid:durableId="1564832915">
    <w:abstractNumId w:val="9"/>
  </w:num>
  <w:num w:numId="194" w16cid:durableId="356545607">
    <w:abstractNumId w:val="28"/>
  </w:num>
  <w:num w:numId="195" w16cid:durableId="1702171506">
    <w:abstractNumId w:val="109"/>
  </w:num>
  <w:num w:numId="196" w16cid:durableId="1621689979">
    <w:abstractNumId w:val="214"/>
  </w:num>
  <w:num w:numId="197" w16cid:durableId="1322466878">
    <w:abstractNumId w:val="242"/>
  </w:num>
  <w:num w:numId="198" w16cid:durableId="183906301">
    <w:abstractNumId w:val="54"/>
  </w:num>
  <w:num w:numId="199" w16cid:durableId="104468997">
    <w:abstractNumId w:val="268"/>
  </w:num>
  <w:num w:numId="200" w16cid:durableId="60911527">
    <w:abstractNumId w:val="427"/>
  </w:num>
  <w:num w:numId="201" w16cid:durableId="2097557796">
    <w:abstractNumId w:val="74"/>
  </w:num>
  <w:num w:numId="202" w16cid:durableId="1522544365">
    <w:abstractNumId w:val="300"/>
  </w:num>
  <w:num w:numId="203" w16cid:durableId="354812284">
    <w:abstractNumId w:val="414"/>
  </w:num>
  <w:num w:numId="204" w16cid:durableId="1944534223">
    <w:abstractNumId w:val="126"/>
  </w:num>
  <w:num w:numId="205" w16cid:durableId="1240480368">
    <w:abstractNumId w:val="100"/>
  </w:num>
  <w:num w:numId="206" w16cid:durableId="432675301">
    <w:abstractNumId w:val="25"/>
  </w:num>
  <w:num w:numId="207" w16cid:durableId="325986169">
    <w:abstractNumId w:val="403"/>
  </w:num>
  <w:num w:numId="208" w16cid:durableId="918058157">
    <w:abstractNumId w:val="408"/>
  </w:num>
  <w:num w:numId="209" w16cid:durableId="2046523404">
    <w:abstractNumId w:val="341"/>
  </w:num>
  <w:num w:numId="210" w16cid:durableId="1559241939">
    <w:abstractNumId w:val="138"/>
  </w:num>
  <w:num w:numId="211" w16cid:durableId="670910771">
    <w:abstractNumId w:val="325"/>
  </w:num>
  <w:num w:numId="212" w16cid:durableId="678847580">
    <w:abstractNumId w:val="362"/>
  </w:num>
  <w:num w:numId="213" w16cid:durableId="2089232652">
    <w:abstractNumId w:val="314"/>
  </w:num>
  <w:num w:numId="214" w16cid:durableId="1271158299">
    <w:abstractNumId w:val="108"/>
  </w:num>
  <w:num w:numId="215" w16cid:durableId="956718997">
    <w:abstractNumId w:val="35"/>
  </w:num>
  <w:num w:numId="216" w16cid:durableId="832063343">
    <w:abstractNumId w:val="146"/>
  </w:num>
  <w:num w:numId="217" w16cid:durableId="566722465">
    <w:abstractNumId w:val="210"/>
  </w:num>
  <w:num w:numId="218" w16cid:durableId="1118717904">
    <w:abstractNumId w:val="71"/>
  </w:num>
  <w:num w:numId="219" w16cid:durableId="1518884970">
    <w:abstractNumId w:val="191"/>
  </w:num>
  <w:num w:numId="220" w16cid:durableId="1547982482">
    <w:abstractNumId w:val="99"/>
  </w:num>
  <w:num w:numId="221" w16cid:durableId="138961268">
    <w:abstractNumId w:val="278"/>
  </w:num>
  <w:num w:numId="222" w16cid:durableId="530145471">
    <w:abstractNumId w:val="402"/>
  </w:num>
  <w:num w:numId="223" w16cid:durableId="1627933047">
    <w:abstractNumId w:val="237"/>
  </w:num>
  <w:num w:numId="224" w16cid:durableId="2109230607">
    <w:abstractNumId w:val="347"/>
  </w:num>
  <w:num w:numId="225" w16cid:durableId="216550463">
    <w:abstractNumId w:val="262"/>
  </w:num>
  <w:num w:numId="226" w16cid:durableId="2074352582">
    <w:abstractNumId w:val="234"/>
  </w:num>
  <w:num w:numId="227" w16cid:durableId="1063943276">
    <w:abstractNumId w:val="212"/>
  </w:num>
  <w:num w:numId="228" w16cid:durableId="603613845">
    <w:abstractNumId w:val="439"/>
  </w:num>
  <w:num w:numId="229" w16cid:durableId="717971602">
    <w:abstractNumId w:val="51"/>
  </w:num>
  <w:num w:numId="230" w16cid:durableId="432477861">
    <w:abstractNumId w:val="14"/>
  </w:num>
  <w:num w:numId="231" w16cid:durableId="1790515076">
    <w:abstractNumId w:val="344"/>
  </w:num>
  <w:num w:numId="232" w16cid:durableId="1743480292">
    <w:abstractNumId w:val="172"/>
  </w:num>
  <w:num w:numId="233" w16cid:durableId="1501970013">
    <w:abstractNumId w:val="63"/>
  </w:num>
  <w:num w:numId="234" w16cid:durableId="1582367308">
    <w:abstractNumId w:val="142"/>
  </w:num>
  <w:num w:numId="235" w16cid:durableId="1915048578">
    <w:abstractNumId w:val="256"/>
  </w:num>
  <w:num w:numId="236" w16cid:durableId="2093309549">
    <w:abstractNumId w:val="437"/>
  </w:num>
  <w:num w:numId="237" w16cid:durableId="1445268917">
    <w:abstractNumId w:val="177"/>
  </w:num>
  <w:num w:numId="238" w16cid:durableId="1881086204">
    <w:abstractNumId w:val="20"/>
  </w:num>
  <w:num w:numId="239" w16cid:durableId="286081233">
    <w:abstractNumId w:val="47"/>
  </w:num>
  <w:num w:numId="240" w16cid:durableId="809901561">
    <w:abstractNumId w:val="267"/>
  </w:num>
  <w:num w:numId="241" w16cid:durableId="1340044598">
    <w:abstractNumId w:val="2"/>
  </w:num>
  <w:num w:numId="242" w16cid:durableId="1401715169">
    <w:abstractNumId w:val="304"/>
  </w:num>
  <w:num w:numId="243" w16cid:durableId="868642153">
    <w:abstractNumId w:val="261"/>
  </w:num>
  <w:num w:numId="244" w16cid:durableId="232084882">
    <w:abstractNumId w:val="93"/>
  </w:num>
  <w:num w:numId="245" w16cid:durableId="1882085258">
    <w:abstractNumId w:val="345"/>
  </w:num>
  <w:num w:numId="246" w16cid:durableId="2094474455">
    <w:abstractNumId w:val="44"/>
  </w:num>
  <w:num w:numId="247" w16cid:durableId="507334551">
    <w:abstractNumId w:val="296"/>
  </w:num>
  <w:num w:numId="248" w16cid:durableId="703022407">
    <w:abstractNumId w:val="121"/>
  </w:num>
  <w:num w:numId="249" w16cid:durableId="1768842399">
    <w:abstractNumId w:val="329"/>
  </w:num>
  <w:num w:numId="250" w16cid:durableId="919677642">
    <w:abstractNumId w:val="368"/>
  </w:num>
  <w:num w:numId="251" w16cid:durableId="1318192942">
    <w:abstractNumId w:val="6"/>
  </w:num>
  <w:num w:numId="252" w16cid:durableId="826290511">
    <w:abstractNumId w:val="127"/>
  </w:num>
  <w:num w:numId="253" w16cid:durableId="1141654429">
    <w:abstractNumId w:val="308"/>
  </w:num>
  <w:num w:numId="254" w16cid:durableId="758865346">
    <w:abstractNumId w:val="110"/>
  </w:num>
  <w:num w:numId="255" w16cid:durableId="1824932066">
    <w:abstractNumId w:val="76"/>
  </w:num>
  <w:num w:numId="256" w16cid:durableId="402411671">
    <w:abstractNumId w:val="378"/>
  </w:num>
  <w:num w:numId="257" w16cid:durableId="1632318397">
    <w:abstractNumId w:val="331"/>
  </w:num>
  <w:num w:numId="258" w16cid:durableId="671420949">
    <w:abstractNumId w:val="435"/>
  </w:num>
  <w:num w:numId="259" w16cid:durableId="199980551">
    <w:abstractNumId w:val="182"/>
  </w:num>
  <w:num w:numId="260" w16cid:durableId="1218935749">
    <w:abstractNumId w:val="428"/>
  </w:num>
  <w:num w:numId="261" w16cid:durableId="1207137202">
    <w:abstractNumId w:val="7"/>
  </w:num>
  <w:num w:numId="262" w16cid:durableId="668292135">
    <w:abstractNumId w:val="113"/>
  </w:num>
  <w:num w:numId="263" w16cid:durableId="360015334">
    <w:abstractNumId w:val="409"/>
  </w:num>
  <w:num w:numId="264" w16cid:durableId="1269391211">
    <w:abstractNumId w:val="158"/>
  </w:num>
  <w:num w:numId="265" w16cid:durableId="18749902">
    <w:abstractNumId w:val="81"/>
  </w:num>
  <w:num w:numId="266" w16cid:durableId="1189835128">
    <w:abstractNumId w:val="301"/>
  </w:num>
  <w:num w:numId="267" w16cid:durableId="358241165">
    <w:abstractNumId w:val="226"/>
  </w:num>
  <w:num w:numId="268" w16cid:durableId="891892995">
    <w:abstractNumId w:val="37"/>
  </w:num>
  <w:num w:numId="269" w16cid:durableId="325206288">
    <w:abstractNumId w:val="42"/>
  </w:num>
  <w:num w:numId="270" w16cid:durableId="1800101848">
    <w:abstractNumId w:val="83"/>
  </w:num>
  <w:num w:numId="271" w16cid:durableId="162596084">
    <w:abstractNumId w:val="398"/>
  </w:num>
  <w:num w:numId="272" w16cid:durableId="203103157">
    <w:abstractNumId w:val="135"/>
  </w:num>
  <w:num w:numId="273" w16cid:durableId="402216124">
    <w:abstractNumId w:val="95"/>
  </w:num>
  <w:num w:numId="274" w16cid:durableId="1741512403">
    <w:abstractNumId w:val="164"/>
  </w:num>
  <w:num w:numId="275" w16cid:durableId="741490403">
    <w:abstractNumId w:val="223"/>
  </w:num>
  <w:num w:numId="276" w16cid:durableId="41444836">
    <w:abstractNumId w:val="255"/>
  </w:num>
  <w:num w:numId="277" w16cid:durableId="840700733">
    <w:abstractNumId w:val="313"/>
  </w:num>
  <w:num w:numId="278" w16cid:durableId="1577591937">
    <w:abstractNumId w:val="433"/>
  </w:num>
  <w:num w:numId="279" w16cid:durableId="1251164341">
    <w:abstractNumId w:val="168"/>
  </w:num>
  <w:num w:numId="280" w16cid:durableId="1048913524">
    <w:abstractNumId w:val="98"/>
  </w:num>
  <w:num w:numId="281" w16cid:durableId="771820463">
    <w:abstractNumId w:val="145"/>
  </w:num>
  <w:num w:numId="282" w16cid:durableId="1462722679">
    <w:abstractNumId w:val="293"/>
  </w:num>
  <w:num w:numId="283" w16cid:durableId="1076056477">
    <w:abstractNumId w:val="52"/>
  </w:num>
  <w:num w:numId="284" w16cid:durableId="502168696">
    <w:abstractNumId w:val="380"/>
  </w:num>
  <w:num w:numId="285" w16cid:durableId="708266312">
    <w:abstractNumId w:val="333"/>
  </w:num>
  <w:num w:numId="286" w16cid:durableId="835996613">
    <w:abstractNumId w:val="23"/>
  </w:num>
  <w:num w:numId="287" w16cid:durableId="650980761">
    <w:abstractNumId w:val="13"/>
  </w:num>
  <w:num w:numId="288" w16cid:durableId="7608517">
    <w:abstractNumId w:val="391"/>
  </w:num>
  <w:num w:numId="289" w16cid:durableId="502742262">
    <w:abstractNumId w:val="346"/>
  </w:num>
  <w:num w:numId="290" w16cid:durableId="1125584280">
    <w:abstractNumId w:val="43"/>
  </w:num>
  <w:num w:numId="291" w16cid:durableId="1033381298">
    <w:abstractNumId w:val="189"/>
  </w:num>
  <w:num w:numId="292" w16cid:durableId="966663898">
    <w:abstractNumId w:val="137"/>
  </w:num>
  <w:num w:numId="293" w16cid:durableId="1338535285">
    <w:abstractNumId w:val="392"/>
  </w:num>
  <w:num w:numId="294" w16cid:durableId="1743336561">
    <w:abstractNumId w:val="375"/>
  </w:num>
  <w:num w:numId="295" w16cid:durableId="1644390544">
    <w:abstractNumId w:val="60"/>
  </w:num>
  <w:num w:numId="296" w16cid:durableId="1448040444">
    <w:abstractNumId w:val="193"/>
  </w:num>
  <w:num w:numId="297" w16cid:durableId="1381127657">
    <w:abstractNumId w:val="273"/>
  </w:num>
  <w:num w:numId="298" w16cid:durableId="515265665">
    <w:abstractNumId w:val="38"/>
  </w:num>
  <w:num w:numId="299" w16cid:durableId="554702428">
    <w:abstractNumId w:val="165"/>
  </w:num>
  <w:num w:numId="300" w16cid:durableId="1938632398">
    <w:abstractNumId w:val="405"/>
  </w:num>
  <w:num w:numId="301" w16cid:durableId="657804027">
    <w:abstractNumId w:val="171"/>
  </w:num>
  <w:num w:numId="302" w16cid:durableId="1450585678">
    <w:abstractNumId w:val="224"/>
  </w:num>
  <w:num w:numId="303" w16cid:durableId="1035541047">
    <w:abstractNumId w:val="130"/>
  </w:num>
  <w:num w:numId="304" w16cid:durableId="1017385693">
    <w:abstractNumId w:val="306"/>
  </w:num>
  <w:num w:numId="305" w16cid:durableId="655189068">
    <w:abstractNumId w:val="310"/>
  </w:num>
  <w:num w:numId="306" w16cid:durableId="306591954">
    <w:abstractNumId w:val="160"/>
  </w:num>
  <w:num w:numId="307" w16cid:durableId="1693875090">
    <w:abstractNumId w:val="438"/>
  </w:num>
  <w:num w:numId="308" w16cid:durableId="377972949">
    <w:abstractNumId w:val="366"/>
  </w:num>
  <w:num w:numId="309" w16cid:durableId="586621626">
    <w:abstractNumId w:val="386"/>
  </w:num>
  <w:num w:numId="310" w16cid:durableId="686948864">
    <w:abstractNumId w:val="0"/>
  </w:num>
  <w:num w:numId="311" w16cid:durableId="939143322">
    <w:abstractNumId w:val="288"/>
  </w:num>
  <w:num w:numId="312" w16cid:durableId="1290819715">
    <w:abstractNumId w:val="186"/>
  </w:num>
  <w:num w:numId="313" w16cid:durableId="1536045329">
    <w:abstractNumId w:val="351"/>
  </w:num>
  <w:num w:numId="314" w16cid:durableId="1645693725">
    <w:abstractNumId w:val="89"/>
  </w:num>
  <w:num w:numId="315" w16cid:durableId="273023805">
    <w:abstractNumId w:val="263"/>
  </w:num>
  <w:num w:numId="316" w16cid:durableId="1825387259">
    <w:abstractNumId w:val="363"/>
  </w:num>
  <w:num w:numId="317" w16cid:durableId="1771316719">
    <w:abstractNumId w:val="64"/>
  </w:num>
  <w:num w:numId="318" w16cid:durableId="214050728">
    <w:abstractNumId w:val="24"/>
  </w:num>
  <w:num w:numId="319" w16cid:durableId="949779188">
    <w:abstractNumId w:val="1"/>
  </w:num>
  <w:num w:numId="320" w16cid:durableId="1407455654">
    <w:abstractNumId w:val="129"/>
  </w:num>
  <w:num w:numId="321" w16cid:durableId="1005548899">
    <w:abstractNumId w:val="276"/>
  </w:num>
  <w:num w:numId="322" w16cid:durableId="1869171864">
    <w:abstractNumId w:val="185"/>
  </w:num>
  <w:num w:numId="323" w16cid:durableId="1122698519">
    <w:abstractNumId w:val="87"/>
  </w:num>
  <w:num w:numId="324" w16cid:durableId="846360169">
    <w:abstractNumId w:val="359"/>
  </w:num>
  <w:num w:numId="325" w16cid:durableId="658533669">
    <w:abstractNumId w:val="22"/>
  </w:num>
  <w:num w:numId="326" w16cid:durableId="1718163901">
    <w:abstractNumId w:val="356"/>
  </w:num>
  <w:num w:numId="327" w16cid:durableId="2036224030">
    <w:abstractNumId w:val="115"/>
  </w:num>
  <w:num w:numId="328" w16cid:durableId="507793490">
    <w:abstractNumId w:val="17"/>
  </w:num>
  <w:num w:numId="329" w16cid:durableId="200824600">
    <w:abstractNumId w:val="241"/>
  </w:num>
  <w:num w:numId="330" w16cid:durableId="1081366179">
    <w:abstractNumId w:val="412"/>
  </w:num>
  <w:num w:numId="331" w16cid:durableId="353388396">
    <w:abstractNumId w:val="358"/>
  </w:num>
  <w:num w:numId="332" w16cid:durableId="1510952193">
    <w:abstractNumId w:val="216"/>
  </w:num>
  <w:num w:numId="333" w16cid:durableId="1704482025">
    <w:abstractNumId w:val="339"/>
  </w:num>
  <w:num w:numId="334" w16cid:durableId="1898932856">
    <w:abstractNumId w:val="179"/>
  </w:num>
  <w:num w:numId="335" w16cid:durableId="742751542">
    <w:abstractNumId w:val="264"/>
  </w:num>
  <w:num w:numId="336" w16cid:durableId="748575623">
    <w:abstractNumId w:val="424"/>
  </w:num>
  <w:num w:numId="337" w16cid:durableId="1181550297">
    <w:abstractNumId w:val="33"/>
  </w:num>
  <w:num w:numId="338" w16cid:durableId="421142496">
    <w:abstractNumId w:val="295"/>
  </w:num>
  <w:num w:numId="339" w16cid:durableId="1606307755">
    <w:abstractNumId w:val="57"/>
  </w:num>
  <w:num w:numId="340" w16cid:durableId="1127163925">
    <w:abstractNumId w:val="21"/>
  </w:num>
  <w:num w:numId="341" w16cid:durableId="975455182">
    <w:abstractNumId w:val="175"/>
  </w:num>
  <w:num w:numId="342" w16cid:durableId="1538926434">
    <w:abstractNumId w:val="419"/>
  </w:num>
  <w:num w:numId="343" w16cid:durableId="1634872144">
    <w:abstractNumId w:val="250"/>
  </w:num>
  <w:num w:numId="344" w16cid:durableId="1059278770">
    <w:abstractNumId w:val="312"/>
  </w:num>
  <w:num w:numId="345" w16cid:durableId="568927002">
    <w:abstractNumId w:val="128"/>
  </w:num>
  <w:num w:numId="346" w16cid:durableId="960302429">
    <w:abstractNumId w:val="266"/>
  </w:num>
  <w:num w:numId="347" w16cid:durableId="1323042899">
    <w:abstractNumId w:val="330"/>
  </w:num>
  <w:num w:numId="348" w16cid:durableId="1399861941">
    <w:abstractNumId w:val="430"/>
  </w:num>
  <w:num w:numId="349" w16cid:durableId="1682971183">
    <w:abstractNumId w:val="162"/>
  </w:num>
  <w:num w:numId="350" w16cid:durableId="2144300016">
    <w:abstractNumId w:val="258"/>
  </w:num>
  <w:num w:numId="351" w16cid:durableId="138346535">
    <w:abstractNumId w:val="163"/>
  </w:num>
  <w:num w:numId="352" w16cid:durableId="503131337">
    <w:abstractNumId w:val="317"/>
  </w:num>
  <w:num w:numId="353" w16cid:durableId="1497260099">
    <w:abstractNumId w:val="68"/>
  </w:num>
  <w:num w:numId="354" w16cid:durableId="74940139">
    <w:abstractNumId w:val="349"/>
  </w:num>
  <w:num w:numId="355" w16cid:durableId="872498031">
    <w:abstractNumId w:val="248"/>
  </w:num>
  <w:num w:numId="356" w16cid:durableId="613366557">
    <w:abstractNumId w:val="367"/>
  </w:num>
  <w:num w:numId="357" w16cid:durableId="1572621379">
    <w:abstractNumId w:val="206"/>
  </w:num>
  <w:num w:numId="358" w16cid:durableId="240911570">
    <w:abstractNumId w:val="277"/>
  </w:num>
  <w:num w:numId="359" w16cid:durableId="2107924383">
    <w:abstractNumId w:val="31"/>
  </w:num>
  <w:num w:numId="360" w16cid:durableId="1136722353">
    <w:abstractNumId w:val="69"/>
  </w:num>
  <w:num w:numId="361" w16cid:durableId="504056740">
    <w:abstractNumId w:val="417"/>
  </w:num>
  <w:num w:numId="362" w16cid:durableId="144929777">
    <w:abstractNumId w:val="152"/>
  </w:num>
  <w:num w:numId="363" w16cid:durableId="568344283">
    <w:abstractNumId w:val="364"/>
  </w:num>
  <w:num w:numId="364" w16cid:durableId="312375392">
    <w:abstractNumId w:val="11"/>
  </w:num>
  <w:num w:numId="365" w16cid:durableId="772433320">
    <w:abstractNumId w:val="298"/>
  </w:num>
  <w:num w:numId="366" w16cid:durableId="508443828">
    <w:abstractNumId w:val="94"/>
  </w:num>
  <w:num w:numId="367" w16cid:durableId="662050329">
    <w:abstractNumId w:val="4"/>
  </w:num>
  <w:num w:numId="368" w16cid:durableId="2025281050">
    <w:abstractNumId w:val="41"/>
  </w:num>
  <w:num w:numId="369" w16cid:durableId="2004703261">
    <w:abstractNumId w:val="355"/>
  </w:num>
  <w:num w:numId="370" w16cid:durableId="1298537078">
    <w:abstractNumId w:val="394"/>
  </w:num>
  <w:num w:numId="371" w16cid:durableId="453712040">
    <w:abstractNumId w:val="244"/>
  </w:num>
  <w:num w:numId="372" w16cid:durableId="349842181">
    <w:abstractNumId w:val="228"/>
  </w:num>
  <w:num w:numId="373" w16cid:durableId="747114214">
    <w:abstractNumId w:val="132"/>
  </w:num>
  <w:num w:numId="374" w16cid:durableId="1357387958">
    <w:abstractNumId w:val="254"/>
  </w:num>
  <w:num w:numId="375" w16cid:durableId="395905046">
    <w:abstractNumId w:val="336"/>
  </w:num>
  <w:num w:numId="376" w16cid:durableId="1945644856">
    <w:abstractNumId w:val="84"/>
  </w:num>
  <w:num w:numId="377" w16cid:durableId="1756824699">
    <w:abstractNumId w:val="120"/>
  </w:num>
  <w:num w:numId="378" w16cid:durableId="1356881676">
    <w:abstractNumId w:val="101"/>
  </w:num>
  <w:num w:numId="379" w16cid:durableId="1007902170">
    <w:abstractNumId w:val="61"/>
  </w:num>
  <w:num w:numId="380" w16cid:durableId="1834445777">
    <w:abstractNumId w:val="180"/>
  </w:num>
  <w:num w:numId="381" w16cid:durableId="1771850184">
    <w:abstractNumId w:val="396"/>
  </w:num>
  <w:num w:numId="382" w16cid:durableId="1385563485">
    <w:abstractNumId w:val="275"/>
  </w:num>
  <w:num w:numId="383" w16cid:durableId="1381320629">
    <w:abstractNumId w:val="371"/>
  </w:num>
  <w:num w:numId="384" w16cid:durableId="23597512">
    <w:abstractNumId w:val="103"/>
  </w:num>
  <w:num w:numId="385" w16cid:durableId="14812170">
    <w:abstractNumId w:val="239"/>
  </w:num>
  <w:num w:numId="386" w16cid:durableId="974334664">
    <w:abstractNumId w:val="86"/>
  </w:num>
  <w:num w:numId="387" w16cid:durableId="963921389">
    <w:abstractNumId w:val="323"/>
  </w:num>
  <w:num w:numId="388" w16cid:durableId="1653944804">
    <w:abstractNumId w:val="123"/>
  </w:num>
  <w:num w:numId="389" w16cid:durableId="624895159">
    <w:abstractNumId w:val="421"/>
  </w:num>
  <w:num w:numId="390" w16cid:durableId="119765966">
    <w:abstractNumId w:val="159"/>
  </w:num>
  <w:num w:numId="391" w16cid:durableId="1712731373">
    <w:abstractNumId w:val="352"/>
  </w:num>
  <w:num w:numId="392" w16cid:durableId="653263184">
    <w:abstractNumId w:val="187"/>
  </w:num>
  <w:num w:numId="393" w16cid:durableId="615211919">
    <w:abstractNumId w:val="19"/>
  </w:num>
  <w:num w:numId="394" w16cid:durableId="48842175">
    <w:abstractNumId w:val="173"/>
  </w:num>
  <w:num w:numId="395" w16cid:durableId="313796008">
    <w:abstractNumId w:val="337"/>
  </w:num>
  <w:num w:numId="396" w16cid:durableId="424768005">
    <w:abstractNumId w:val="360"/>
  </w:num>
  <w:num w:numId="397" w16cid:durableId="290748266">
    <w:abstractNumId w:val="388"/>
  </w:num>
  <w:num w:numId="398" w16cid:durableId="1692219087">
    <w:abstractNumId w:val="343"/>
  </w:num>
  <w:num w:numId="399" w16cid:durableId="1280868188">
    <w:abstractNumId w:val="279"/>
  </w:num>
  <w:num w:numId="400" w16cid:durableId="1248804778">
    <w:abstractNumId w:val="150"/>
  </w:num>
  <w:num w:numId="401" w16cid:durableId="381172702">
    <w:abstractNumId w:val="155"/>
  </w:num>
  <w:num w:numId="402" w16cid:durableId="1537740654">
    <w:abstractNumId w:val="436"/>
  </w:num>
  <w:num w:numId="403" w16cid:durableId="334697108">
    <w:abstractNumId w:val="423"/>
  </w:num>
  <w:num w:numId="404" w16cid:durableId="1826315429">
    <w:abstractNumId w:val="379"/>
  </w:num>
  <w:num w:numId="405" w16cid:durableId="647049496">
    <w:abstractNumId w:val="56"/>
  </w:num>
  <w:num w:numId="406" w16cid:durableId="939990921">
    <w:abstractNumId w:val="287"/>
  </w:num>
  <w:num w:numId="407" w16cid:durableId="1750929436">
    <w:abstractNumId w:val="319"/>
  </w:num>
  <w:num w:numId="408" w16cid:durableId="1043558086">
    <w:abstractNumId w:val="260"/>
  </w:num>
  <w:num w:numId="409" w16cid:durableId="1188448312">
    <w:abstractNumId w:val="91"/>
  </w:num>
  <w:num w:numId="410" w16cid:durableId="2050297047">
    <w:abstractNumId w:val="324"/>
  </w:num>
  <w:num w:numId="411" w16cid:durableId="401754712">
    <w:abstractNumId w:val="376"/>
  </w:num>
  <w:num w:numId="412" w16cid:durableId="152264941">
    <w:abstractNumId w:val="222"/>
  </w:num>
  <w:num w:numId="413" w16cid:durableId="1334533512">
    <w:abstractNumId w:val="225"/>
  </w:num>
  <w:num w:numId="414" w16cid:durableId="549806469">
    <w:abstractNumId w:val="97"/>
  </w:num>
  <w:num w:numId="415" w16cid:durableId="64648584">
    <w:abstractNumId w:val="302"/>
  </w:num>
  <w:num w:numId="416" w16cid:durableId="428085632">
    <w:abstractNumId w:val="149"/>
  </w:num>
  <w:num w:numId="417" w16cid:durableId="1658607832">
    <w:abstractNumId w:val="144"/>
  </w:num>
  <w:num w:numId="418" w16cid:durableId="1740012360">
    <w:abstractNumId w:val="134"/>
  </w:num>
  <w:num w:numId="419" w16cid:durableId="682171316">
    <w:abstractNumId w:val="36"/>
  </w:num>
  <w:num w:numId="420" w16cid:durableId="792672884">
    <w:abstractNumId w:val="381"/>
  </w:num>
  <w:num w:numId="421" w16cid:durableId="1941251533">
    <w:abstractNumId w:val="26"/>
  </w:num>
  <w:num w:numId="422" w16cid:durableId="541554039">
    <w:abstractNumId w:val="283"/>
  </w:num>
  <w:num w:numId="423" w16cid:durableId="846946610">
    <w:abstractNumId w:val="236"/>
  </w:num>
  <w:num w:numId="424" w16cid:durableId="682129304">
    <w:abstractNumId w:val="70"/>
  </w:num>
  <w:num w:numId="425" w16cid:durableId="1359086721">
    <w:abstractNumId w:val="309"/>
  </w:num>
  <w:num w:numId="426" w16cid:durableId="839124369">
    <w:abstractNumId w:val="12"/>
  </w:num>
  <w:num w:numId="427" w16cid:durableId="159472961">
    <w:abstractNumId w:val="156"/>
  </w:num>
  <w:num w:numId="428" w16cid:durableId="771363900">
    <w:abstractNumId w:val="88"/>
  </w:num>
  <w:num w:numId="429" w16cid:durableId="372846283">
    <w:abstractNumId w:val="387"/>
  </w:num>
  <w:num w:numId="430" w16cid:durableId="1084762460">
    <w:abstractNumId w:val="40"/>
  </w:num>
  <w:num w:numId="431" w16cid:durableId="782186978">
    <w:abstractNumId w:val="201"/>
  </w:num>
  <w:num w:numId="432" w16cid:durableId="1380780095">
    <w:abstractNumId w:val="220"/>
  </w:num>
  <w:num w:numId="433" w16cid:durableId="520050114">
    <w:abstractNumId w:val="422"/>
  </w:num>
  <w:num w:numId="434" w16cid:durableId="1516578737">
    <w:abstractNumId w:val="269"/>
  </w:num>
  <w:num w:numId="435" w16cid:durableId="1018040348">
    <w:abstractNumId w:val="235"/>
  </w:num>
  <w:num w:numId="436" w16cid:durableId="810288285">
    <w:abstractNumId w:val="204"/>
  </w:num>
  <w:num w:numId="437" w16cid:durableId="1046443830">
    <w:abstractNumId w:val="50"/>
  </w:num>
  <w:num w:numId="438" w16cid:durableId="2140608837">
    <w:abstractNumId w:val="318"/>
  </w:num>
  <w:num w:numId="439" w16cid:durableId="1798989432">
    <w:abstractNumId w:val="198"/>
  </w:num>
  <w:num w:numId="440" w16cid:durableId="1372193881">
    <w:abstractNumId w:val="420"/>
  </w:num>
  <w:num w:numId="441" w16cid:durableId="1157304800">
    <w:abstractNumId w:val="29"/>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removePersonalInformation/>
  <w:removeDateAndTime/>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B5625"/>
    <w:rsid w:val="000D0BAB"/>
    <w:rsid w:val="000E78B9"/>
    <w:rsid w:val="00136F90"/>
    <w:rsid w:val="00147472"/>
    <w:rsid w:val="00155DF8"/>
    <w:rsid w:val="00156DA3"/>
    <w:rsid w:val="00180540"/>
    <w:rsid w:val="00190CF4"/>
    <w:rsid w:val="00194CDA"/>
    <w:rsid w:val="001A70B8"/>
    <w:rsid w:val="001B5037"/>
    <w:rsid w:val="001E3F54"/>
    <w:rsid w:val="001E67F4"/>
    <w:rsid w:val="001F4407"/>
    <w:rsid w:val="0021047B"/>
    <w:rsid w:val="002168C4"/>
    <w:rsid w:val="00220769"/>
    <w:rsid w:val="002330F4"/>
    <w:rsid w:val="00235609"/>
    <w:rsid w:val="00253363"/>
    <w:rsid w:val="00256764"/>
    <w:rsid w:val="00264ED4"/>
    <w:rsid w:val="002674A6"/>
    <w:rsid w:val="002A180B"/>
    <w:rsid w:val="002D6705"/>
    <w:rsid w:val="002E1461"/>
    <w:rsid w:val="00364C44"/>
    <w:rsid w:val="00390830"/>
    <w:rsid w:val="00401D8F"/>
    <w:rsid w:val="00420633"/>
    <w:rsid w:val="004233AF"/>
    <w:rsid w:val="0043150D"/>
    <w:rsid w:val="004D3149"/>
    <w:rsid w:val="004D3927"/>
    <w:rsid w:val="004E02DA"/>
    <w:rsid w:val="004E7271"/>
    <w:rsid w:val="00520DD0"/>
    <w:rsid w:val="005338EE"/>
    <w:rsid w:val="005376BC"/>
    <w:rsid w:val="0054010A"/>
    <w:rsid w:val="00567BFE"/>
    <w:rsid w:val="005E5FED"/>
    <w:rsid w:val="0061008B"/>
    <w:rsid w:val="00641105"/>
    <w:rsid w:val="0065567F"/>
    <w:rsid w:val="006B27E1"/>
    <w:rsid w:val="006C343D"/>
    <w:rsid w:val="006E694C"/>
    <w:rsid w:val="00713540"/>
    <w:rsid w:val="0071655E"/>
    <w:rsid w:val="00752F2C"/>
    <w:rsid w:val="00794D9D"/>
    <w:rsid w:val="00795EA9"/>
    <w:rsid w:val="007D2174"/>
    <w:rsid w:val="007E01C1"/>
    <w:rsid w:val="007F5D8E"/>
    <w:rsid w:val="007F7713"/>
    <w:rsid w:val="00801933"/>
    <w:rsid w:val="00803319"/>
    <w:rsid w:val="00803F9D"/>
    <w:rsid w:val="008055C7"/>
    <w:rsid w:val="00822469"/>
    <w:rsid w:val="00831FF8"/>
    <w:rsid w:val="00837F66"/>
    <w:rsid w:val="00846F54"/>
    <w:rsid w:val="00870F9C"/>
    <w:rsid w:val="008845C4"/>
    <w:rsid w:val="008A170A"/>
    <w:rsid w:val="008C6A73"/>
    <w:rsid w:val="008D6FAC"/>
    <w:rsid w:val="008E4A26"/>
    <w:rsid w:val="00920661"/>
    <w:rsid w:val="00927703"/>
    <w:rsid w:val="009468F8"/>
    <w:rsid w:val="00947D37"/>
    <w:rsid w:val="00977C43"/>
    <w:rsid w:val="00983DFC"/>
    <w:rsid w:val="0098401A"/>
    <w:rsid w:val="00986E15"/>
    <w:rsid w:val="00987922"/>
    <w:rsid w:val="00987D79"/>
    <w:rsid w:val="009A5942"/>
    <w:rsid w:val="009A76E3"/>
    <w:rsid w:val="009C7A37"/>
    <w:rsid w:val="00A06461"/>
    <w:rsid w:val="00A31E4F"/>
    <w:rsid w:val="00A35188"/>
    <w:rsid w:val="00A412FE"/>
    <w:rsid w:val="00A70099"/>
    <w:rsid w:val="00A90634"/>
    <w:rsid w:val="00AA1358"/>
    <w:rsid w:val="00AC2906"/>
    <w:rsid w:val="00B017A5"/>
    <w:rsid w:val="00B13F58"/>
    <w:rsid w:val="00B320B1"/>
    <w:rsid w:val="00B43121"/>
    <w:rsid w:val="00B6004E"/>
    <w:rsid w:val="00B86EDD"/>
    <w:rsid w:val="00BC6D4A"/>
    <w:rsid w:val="00BF6231"/>
    <w:rsid w:val="00BF6C2A"/>
    <w:rsid w:val="00C112B4"/>
    <w:rsid w:val="00C165DF"/>
    <w:rsid w:val="00C224CD"/>
    <w:rsid w:val="00C34945"/>
    <w:rsid w:val="00C71802"/>
    <w:rsid w:val="00C77254"/>
    <w:rsid w:val="00C935EE"/>
    <w:rsid w:val="00CB3B05"/>
    <w:rsid w:val="00D050E1"/>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71D6F"/>
    <w:rsid w:val="00E747C5"/>
    <w:rsid w:val="00E93FD3"/>
    <w:rsid w:val="00EA2E6E"/>
    <w:rsid w:val="00EB18BF"/>
    <w:rsid w:val="00EC3BA0"/>
    <w:rsid w:val="00ED4304"/>
    <w:rsid w:val="00F057A0"/>
    <w:rsid w:val="00F33D1A"/>
    <w:rsid w:val="00F40C69"/>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sto/Library/Mobile%20Documents/com~apple~CloudDocs/LIBRARY%20VAULT/T/TECHNOLOGY%20WING/Realm%20of%20Power/Realm-Based%20Church%20Grid%20Blueprint%20-%20Realm%20of%20Pow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Realm-Based Church Grid Blueprint - Realm of Power.dotx</Template>
  <TotalTime>0</TotalTime>
  <Pages>13</Pages>
  <Words>1620</Words>
  <Characters>9239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2025-05-11T12:19:00Z</dcterms:created>
  <dcterms:modified xsi:type="dcterms:W3CDTF">2025-05-12T02:41:00Z</dcterms:modified>
</cp:coreProperties>
</file>